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6BE8" w14:textId="623E1BD8" w:rsidR="00CE2769" w:rsidRDefault="00A309D1" w:rsidP="00CE2769">
      <w:r>
        <w:rPr>
          <w:noProof/>
        </w:rPr>
        <w:drawing>
          <wp:anchor distT="0" distB="0" distL="114300" distR="114300" simplePos="0" relativeHeight="251660288" behindDoc="1" locked="0" layoutInCell="1" allowOverlap="1" wp14:anchorId="6C7DD2F0" wp14:editId="50D1E4A2">
            <wp:simplePos x="0" y="0"/>
            <wp:positionH relativeFrom="column">
              <wp:posOffset>308610</wp:posOffset>
            </wp:positionH>
            <wp:positionV relativeFrom="paragraph">
              <wp:posOffset>146050</wp:posOffset>
            </wp:positionV>
            <wp:extent cx="1019175" cy="1050290"/>
            <wp:effectExtent l="0" t="0" r="9525" b="0"/>
            <wp:wrapTight wrapText="bothSides">
              <wp:wrapPolygon edited="0">
                <wp:start x="0" y="0"/>
                <wp:lineTo x="0" y="21156"/>
                <wp:lineTo x="21398" y="21156"/>
                <wp:lineTo x="21398" y="0"/>
                <wp:lineTo x="0" y="0"/>
              </wp:wrapPolygon>
            </wp:wrapTight>
            <wp:docPr id="4" name="Obrázok 3" descr="d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F7FE5" w14:textId="536B9BA0" w:rsidR="00CE2769" w:rsidRDefault="00A309D1" w:rsidP="4EB6A48C">
      <w:r>
        <w:rPr>
          <w:noProof/>
        </w:rPr>
        <w:drawing>
          <wp:anchor distT="0" distB="0" distL="114300" distR="114300" simplePos="0" relativeHeight="251658240" behindDoc="1" locked="0" layoutInCell="1" allowOverlap="1" wp14:anchorId="7206DA0C" wp14:editId="4B53A210">
            <wp:simplePos x="0" y="0"/>
            <wp:positionH relativeFrom="column">
              <wp:posOffset>2804160</wp:posOffset>
            </wp:positionH>
            <wp:positionV relativeFrom="paragraph">
              <wp:posOffset>123825</wp:posOffset>
            </wp:positionV>
            <wp:extent cx="1096010" cy="821055"/>
            <wp:effectExtent l="0" t="0" r="8890" b="0"/>
            <wp:wrapTight wrapText="bothSides">
              <wp:wrapPolygon edited="0">
                <wp:start x="0" y="0"/>
                <wp:lineTo x="0" y="21049"/>
                <wp:lineTo x="21400" y="21049"/>
                <wp:lineTo x="21400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A3B25" w14:textId="4AE1532C" w:rsidR="00CE2769" w:rsidRDefault="00CE2769" w:rsidP="00CE2769"/>
    <w:p w14:paraId="188BFB2C" w14:textId="5D2884C2" w:rsidR="00CE2769" w:rsidRDefault="00CE2769" w:rsidP="00CE2769"/>
    <w:p w14:paraId="4D2F7CDB" w14:textId="1C65980A" w:rsidR="00155524" w:rsidRDefault="00155524" w:rsidP="00C327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14:paraId="31D5CE67" w14:textId="16553503" w:rsidR="00155524" w:rsidRDefault="00155524" w:rsidP="00C327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14:paraId="725C0E05" w14:textId="7679E329" w:rsidR="00155524" w:rsidRDefault="00A309D1" w:rsidP="00C327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59264" behindDoc="1" locked="0" layoutInCell="1" allowOverlap="1" wp14:anchorId="7A68FEAB" wp14:editId="7B1D73A9">
            <wp:simplePos x="0" y="0"/>
            <wp:positionH relativeFrom="column">
              <wp:posOffset>1242060</wp:posOffset>
            </wp:positionH>
            <wp:positionV relativeFrom="paragraph">
              <wp:posOffset>257175</wp:posOffset>
            </wp:positionV>
            <wp:extent cx="1979930" cy="1017905"/>
            <wp:effectExtent l="0" t="0" r="1270" b="0"/>
            <wp:wrapTopAndBottom/>
            <wp:docPr id="1" name="Obrázok 1" descr="TU_farba_s_bielou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farba_s_bielou-transpar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92D665" w14:textId="77777777" w:rsidR="00C32702" w:rsidRPr="00595B66" w:rsidRDefault="00155524" w:rsidP="006B3B84">
      <w:pPr>
        <w:autoSpaceDE w:val="0"/>
        <w:autoSpaceDN w:val="0"/>
        <w:adjustRightInd w:val="0"/>
        <w:spacing w:before="480" w:line="276" w:lineRule="auto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Ú</w:t>
      </w:r>
      <w:r w:rsidR="006B3B84">
        <w:rPr>
          <w:rFonts w:ascii="Times New Roman" w:hAnsi="Times New Roman"/>
          <w:b/>
          <w:bCs/>
          <w:sz w:val="24"/>
          <w:szCs w:val="24"/>
          <w:lang w:val="sk-SK"/>
        </w:rPr>
        <w:t>stav cudzích jazykov</w:t>
      </w:r>
    </w:p>
    <w:p w14:paraId="2C37AED8" w14:textId="77777777" w:rsidR="00C32702" w:rsidRPr="00595B66" w:rsidRDefault="00C32702" w:rsidP="006B3B8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595B66">
        <w:rPr>
          <w:rFonts w:ascii="Times New Roman" w:hAnsi="Times New Roman"/>
          <w:b/>
          <w:bCs/>
          <w:sz w:val="24"/>
          <w:szCs w:val="24"/>
          <w:lang w:val="sk-SK"/>
        </w:rPr>
        <w:t>Technickej univerzity vo Zvolene</w:t>
      </w:r>
    </w:p>
    <w:p w14:paraId="6F3B5940" w14:textId="77777777" w:rsidR="00B809A9" w:rsidRDefault="00B809A9" w:rsidP="006B3B8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 w:val="24"/>
          <w:szCs w:val="24"/>
          <w:lang w:val="sk-SK"/>
        </w:rPr>
      </w:pPr>
      <w:r>
        <w:rPr>
          <w:rFonts w:ascii="Times New Roman" w:hAnsi="Times New Roman"/>
          <w:bCs/>
          <w:sz w:val="24"/>
          <w:szCs w:val="24"/>
          <w:lang w:val="sk-SK"/>
        </w:rPr>
        <w:t>a</w:t>
      </w:r>
    </w:p>
    <w:p w14:paraId="52DBE2B6" w14:textId="77777777" w:rsidR="00461B9E" w:rsidRDefault="00B809A9" w:rsidP="006B3B8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Drevársky kongres</w:t>
      </w:r>
      <w:r w:rsidR="00461B9E">
        <w:rPr>
          <w:rFonts w:ascii="Times New Roman" w:hAnsi="Times New Roman"/>
          <w:b/>
          <w:bCs/>
          <w:sz w:val="24"/>
          <w:szCs w:val="24"/>
          <w:lang w:val="sk-SK"/>
        </w:rPr>
        <w:t xml:space="preserve">, </w:t>
      </w:r>
    </w:p>
    <w:p w14:paraId="589540B3" w14:textId="077CC801" w:rsidR="00B809A9" w:rsidRDefault="00461B9E" w:rsidP="006B3B8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člen Zväzu slovenských vedecko</w:t>
      </w:r>
      <w:r w:rsidR="00852185">
        <w:rPr>
          <w:rFonts w:ascii="Times New Roman" w:hAnsi="Times New Roman"/>
          <w:sz w:val="24"/>
          <w:szCs w:val="24"/>
          <w:lang w:val="sk-SK"/>
        </w:rPr>
        <w:t>-</w:t>
      </w:r>
      <w:r>
        <w:rPr>
          <w:rFonts w:ascii="Times New Roman" w:hAnsi="Times New Roman"/>
          <w:sz w:val="24"/>
          <w:szCs w:val="24"/>
          <w:lang w:val="sk-SK"/>
        </w:rPr>
        <w:t>technických spoločností</w:t>
      </w:r>
      <w:r w:rsidR="00BE5559">
        <w:rPr>
          <w:rFonts w:ascii="Times New Roman" w:hAnsi="Times New Roman"/>
          <w:sz w:val="24"/>
          <w:szCs w:val="24"/>
          <w:lang w:val="sk-SK"/>
        </w:rPr>
        <w:t>,</w:t>
      </w:r>
      <w:r w:rsidR="00B809A9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</w:p>
    <w:p w14:paraId="70DFF209" w14:textId="77777777" w:rsidR="00B809A9" w:rsidRPr="00B809A9" w:rsidRDefault="00B809A9" w:rsidP="006B3B8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14:paraId="5A552965" w14:textId="77777777" w:rsidR="00C32702" w:rsidRPr="00FA2D81" w:rsidRDefault="00C12D05" w:rsidP="006B3B8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FA2D81">
        <w:rPr>
          <w:rFonts w:ascii="Times New Roman" w:hAnsi="Times New Roman"/>
          <w:sz w:val="24"/>
          <w:szCs w:val="24"/>
          <w:lang w:val="sk-SK"/>
        </w:rPr>
        <w:t>Vás pozýva</w:t>
      </w:r>
      <w:r w:rsidR="00B809A9" w:rsidRPr="00FA2D81">
        <w:rPr>
          <w:rFonts w:ascii="Times New Roman" w:hAnsi="Times New Roman"/>
          <w:sz w:val="24"/>
          <w:szCs w:val="24"/>
          <w:lang w:val="sk-SK"/>
        </w:rPr>
        <w:t>jú</w:t>
      </w:r>
      <w:r w:rsidRPr="00FA2D81">
        <w:rPr>
          <w:rFonts w:ascii="Times New Roman" w:hAnsi="Times New Roman"/>
          <w:sz w:val="24"/>
          <w:szCs w:val="24"/>
          <w:lang w:val="sk-SK"/>
        </w:rPr>
        <w:t xml:space="preserve"> na vedeckú konferenciu</w:t>
      </w:r>
    </w:p>
    <w:p w14:paraId="0228C9CD" w14:textId="178577C7" w:rsidR="009B4096" w:rsidRPr="00FA2D81" w:rsidRDefault="009B4096" w:rsidP="006B3B8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14:paraId="7886BEAC" w14:textId="77777777" w:rsidR="00296256" w:rsidRDefault="009C682F" w:rsidP="00A82387">
      <w:pPr>
        <w:autoSpaceDE w:val="0"/>
        <w:autoSpaceDN w:val="0"/>
        <w:adjustRightInd w:val="0"/>
        <w:spacing w:before="240" w:after="480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  <w:lang w:val="sk-SK"/>
        </w:rPr>
      </w:pPr>
      <w:bookmarkStart w:id="0" w:name="_Hlk43280391"/>
      <w:r w:rsidRPr="249A1C06">
        <w:rPr>
          <w:rFonts w:ascii="Times New Roman" w:hAnsi="Times New Roman"/>
          <w:b/>
          <w:bCs/>
          <w:caps/>
          <w:sz w:val="28"/>
          <w:szCs w:val="28"/>
          <w:lang w:val="sk-SK"/>
        </w:rPr>
        <w:t xml:space="preserve">FÚZIA </w:t>
      </w:r>
      <w:r w:rsidR="002D28C1" w:rsidRPr="249A1C06">
        <w:rPr>
          <w:rFonts w:ascii="Times New Roman" w:hAnsi="Times New Roman"/>
          <w:b/>
          <w:bCs/>
          <w:caps/>
          <w:sz w:val="28"/>
          <w:szCs w:val="28"/>
          <w:lang w:val="sk-SK"/>
        </w:rPr>
        <w:t xml:space="preserve">JAZYKOVÉHO A ODBORNÉHO OBSAHU </w:t>
      </w:r>
    </w:p>
    <w:p w14:paraId="325D9F47" w14:textId="4A32AEE5" w:rsidR="00952607" w:rsidRPr="00FA2D81" w:rsidRDefault="00296256" w:rsidP="00A82387">
      <w:pPr>
        <w:autoSpaceDE w:val="0"/>
        <w:autoSpaceDN w:val="0"/>
        <w:adjustRightInd w:val="0"/>
        <w:spacing w:before="240" w:after="480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  <w:lang w:val="sk-SK"/>
        </w:rPr>
      </w:pPr>
      <w:r>
        <w:rPr>
          <w:rFonts w:ascii="Times New Roman" w:hAnsi="Times New Roman"/>
          <w:b/>
          <w:bCs/>
          <w:caps/>
          <w:sz w:val="28"/>
          <w:szCs w:val="28"/>
          <w:lang w:val="sk-SK"/>
        </w:rPr>
        <w:t xml:space="preserve">VO </w:t>
      </w:r>
      <w:r w:rsidR="002D28C1" w:rsidRPr="249A1C06">
        <w:rPr>
          <w:rFonts w:ascii="Times New Roman" w:hAnsi="Times New Roman"/>
          <w:b/>
          <w:bCs/>
          <w:caps/>
          <w:sz w:val="28"/>
          <w:szCs w:val="28"/>
          <w:lang w:val="sk-SK"/>
        </w:rPr>
        <w:t>VZDELÁVAN</w:t>
      </w:r>
      <w:r>
        <w:rPr>
          <w:rFonts w:ascii="Times New Roman" w:hAnsi="Times New Roman"/>
          <w:b/>
          <w:bCs/>
          <w:caps/>
          <w:sz w:val="28"/>
          <w:szCs w:val="28"/>
          <w:lang w:val="sk-SK"/>
        </w:rPr>
        <w:t>Í</w:t>
      </w:r>
      <w:r w:rsidR="002D28C1" w:rsidRPr="249A1C06">
        <w:rPr>
          <w:rFonts w:ascii="Times New Roman" w:hAnsi="Times New Roman"/>
          <w:b/>
          <w:bCs/>
          <w:caps/>
          <w:sz w:val="28"/>
          <w:szCs w:val="28"/>
          <w:lang w:val="sk-SK"/>
        </w:rPr>
        <w:t>,</w:t>
      </w:r>
    </w:p>
    <w:p w14:paraId="4CB44307" w14:textId="77777777" w:rsidR="00CB212F" w:rsidRPr="00FA2D81" w:rsidRDefault="00CB212F" w:rsidP="00F3369A">
      <w:pPr>
        <w:autoSpaceDE w:val="0"/>
        <w:autoSpaceDN w:val="0"/>
        <w:adjustRightInd w:val="0"/>
        <w:spacing w:before="240" w:after="480"/>
        <w:contextualSpacing/>
        <w:jc w:val="center"/>
        <w:rPr>
          <w:rFonts w:ascii="Times New Roman" w:hAnsi="Times New Roman"/>
          <w:b/>
          <w:bCs/>
          <w:caps/>
          <w:sz w:val="28"/>
          <w:szCs w:val="24"/>
          <w:lang w:val="sk-SK"/>
        </w:rPr>
      </w:pPr>
    </w:p>
    <w:bookmarkEnd w:id="0"/>
    <w:p w14:paraId="3A7C5463" w14:textId="77777777" w:rsidR="00811976" w:rsidRPr="00FA2D81" w:rsidRDefault="00F14175" w:rsidP="00811976">
      <w:pPr>
        <w:autoSpaceDE w:val="0"/>
        <w:autoSpaceDN w:val="0"/>
        <w:adjustRightInd w:val="0"/>
        <w:spacing w:before="240" w:after="480" w:line="276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FA2D81">
        <w:rPr>
          <w:rFonts w:ascii="Times New Roman" w:hAnsi="Times New Roman"/>
          <w:color w:val="000000" w:themeColor="text1"/>
          <w:sz w:val="24"/>
          <w:szCs w:val="24"/>
          <w:lang w:val="sk-SK"/>
        </w:rPr>
        <w:t>ktorá sa bude konať</w:t>
      </w:r>
    </w:p>
    <w:p w14:paraId="4EBE2292" w14:textId="20445F91" w:rsidR="00C32702" w:rsidRPr="00370D73" w:rsidRDefault="000B33A2" w:rsidP="0054761F">
      <w:pPr>
        <w:autoSpaceDE w:val="0"/>
        <w:autoSpaceDN w:val="0"/>
        <w:adjustRightInd w:val="0"/>
        <w:spacing w:before="240" w:after="480" w:line="276" w:lineRule="auto"/>
        <w:contextualSpacing/>
        <w:jc w:val="center"/>
        <w:rPr>
          <w:rFonts w:ascii="Times New Roman" w:hAnsi="Times New Roman"/>
          <w:b/>
          <w:bCs/>
          <w:color w:val="009900"/>
          <w:sz w:val="28"/>
          <w:szCs w:val="28"/>
          <w:lang w:val="sk-SK"/>
        </w:rPr>
      </w:pPr>
      <w:r w:rsidRPr="00370D73">
        <w:rPr>
          <w:rFonts w:ascii="Times New Roman" w:hAnsi="Times New Roman"/>
          <w:b/>
          <w:bCs/>
          <w:color w:val="009900"/>
          <w:sz w:val="28"/>
          <w:szCs w:val="28"/>
          <w:lang w:val="sk-SK"/>
        </w:rPr>
        <w:t>1</w:t>
      </w:r>
      <w:r w:rsidR="002265A8" w:rsidRPr="00370D73">
        <w:rPr>
          <w:rFonts w:ascii="Times New Roman" w:hAnsi="Times New Roman"/>
          <w:b/>
          <w:bCs/>
          <w:color w:val="009900"/>
          <w:sz w:val="28"/>
          <w:szCs w:val="28"/>
          <w:lang w:val="sk-SK"/>
        </w:rPr>
        <w:t>3.</w:t>
      </w:r>
      <w:r w:rsidR="00425BF7" w:rsidRPr="00370D73">
        <w:rPr>
          <w:rFonts w:ascii="Times New Roman" w:hAnsi="Times New Roman"/>
          <w:b/>
          <w:bCs/>
          <w:color w:val="009900"/>
          <w:sz w:val="28"/>
          <w:szCs w:val="28"/>
          <w:lang w:val="sk-SK"/>
        </w:rPr>
        <w:t xml:space="preserve"> októbra 20</w:t>
      </w:r>
      <w:r w:rsidR="00043B32" w:rsidRPr="00370D73">
        <w:rPr>
          <w:rFonts w:ascii="Times New Roman" w:hAnsi="Times New Roman"/>
          <w:b/>
          <w:bCs/>
          <w:color w:val="009900"/>
          <w:sz w:val="28"/>
          <w:szCs w:val="28"/>
          <w:lang w:val="sk-SK"/>
        </w:rPr>
        <w:t>2</w:t>
      </w:r>
      <w:r w:rsidR="002265A8" w:rsidRPr="00370D73">
        <w:rPr>
          <w:rFonts w:ascii="Times New Roman" w:hAnsi="Times New Roman"/>
          <w:b/>
          <w:bCs/>
          <w:color w:val="009900"/>
          <w:sz w:val="28"/>
          <w:szCs w:val="28"/>
          <w:lang w:val="sk-SK"/>
        </w:rPr>
        <w:t>2</w:t>
      </w:r>
      <w:r w:rsidR="00C32702" w:rsidRPr="00370D73">
        <w:rPr>
          <w:rFonts w:ascii="Times New Roman" w:hAnsi="Times New Roman"/>
          <w:b/>
          <w:bCs/>
          <w:color w:val="009900"/>
          <w:sz w:val="28"/>
          <w:szCs w:val="28"/>
          <w:lang w:val="sk-SK"/>
        </w:rPr>
        <w:t xml:space="preserve"> (</w:t>
      </w:r>
      <w:r w:rsidR="00425BF7" w:rsidRPr="00370D73">
        <w:rPr>
          <w:rFonts w:ascii="Times New Roman" w:hAnsi="Times New Roman"/>
          <w:b/>
          <w:bCs/>
          <w:color w:val="009900"/>
          <w:sz w:val="28"/>
          <w:szCs w:val="28"/>
          <w:lang w:val="sk-SK"/>
        </w:rPr>
        <w:t>štvrt</w:t>
      </w:r>
      <w:r w:rsidR="00C32702" w:rsidRPr="00370D73">
        <w:rPr>
          <w:rFonts w:ascii="Times New Roman" w:hAnsi="Times New Roman"/>
          <w:b/>
          <w:bCs/>
          <w:color w:val="009900"/>
          <w:sz w:val="28"/>
          <w:szCs w:val="28"/>
          <w:lang w:val="sk-SK"/>
        </w:rPr>
        <w:t>ok)</w:t>
      </w:r>
    </w:p>
    <w:p w14:paraId="2CB5DCE1" w14:textId="77777777" w:rsidR="0054761F" w:rsidRPr="00FA2D81" w:rsidRDefault="0054761F" w:rsidP="0054761F">
      <w:pPr>
        <w:ind w:firstLine="708"/>
        <w:contextualSpacing/>
        <w:rPr>
          <w:rFonts w:ascii="Times New Roman" w:hAnsi="Times New Roman"/>
          <w:iCs/>
          <w:sz w:val="24"/>
          <w:szCs w:val="24"/>
          <w:lang w:val="sk-SK"/>
        </w:rPr>
      </w:pPr>
    </w:p>
    <w:p w14:paraId="57DA1416" w14:textId="73C0B84C" w:rsidR="00F35A88" w:rsidRPr="00063EF8" w:rsidRDefault="00F35A88" w:rsidP="4EB6A48C">
      <w:pPr>
        <w:ind w:firstLine="709"/>
        <w:contextualSpacing/>
        <w:rPr>
          <w:rFonts w:ascii="Times New Roman" w:hAnsi="Times New Roman"/>
          <w:sz w:val="22"/>
          <w:lang w:val="sk-SK"/>
        </w:rPr>
      </w:pPr>
      <w:r w:rsidRPr="4EB6A48C">
        <w:rPr>
          <w:rFonts w:ascii="Times New Roman" w:hAnsi="Times New Roman"/>
          <w:sz w:val="22"/>
          <w:lang w:val="sk-SK"/>
        </w:rPr>
        <w:t>Každý rok počas jesennej konferencie Ústavu cudzích jazykov otvárame  originálne témy, ktoré sú spojené</w:t>
      </w:r>
      <w:r w:rsidR="00794760" w:rsidRPr="4EB6A48C">
        <w:rPr>
          <w:rFonts w:ascii="Times New Roman" w:hAnsi="Times New Roman"/>
          <w:sz w:val="22"/>
          <w:lang w:val="sk-SK"/>
        </w:rPr>
        <w:t xml:space="preserve"> </w:t>
      </w:r>
      <w:r w:rsidRPr="4EB6A48C">
        <w:rPr>
          <w:rFonts w:ascii="Times New Roman" w:hAnsi="Times New Roman"/>
          <w:sz w:val="22"/>
          <w:lang w:val="sk-SK"/>
        </w:rPr>
        <w:t xml:space="preserve">s výskumom jazyka a vyučovaním jazykov v aplikačnom priestore. Tentokrát sa v plenárnych vystúpeniach a troch sekciách zameriavame na  prienik jazyka do odboru a odboru do jazyka. Vítané sú aj iné príspevky, ktoré sa zaoberajú vyučovaním cudzích jazykov. Abstrakty </w:t>
      </w:r>
      <w:r w:rsidRPr="4EB6A48C">
        <w:rPr>
          <w:rFonts w:ascii="Times New Roman" w:hAnsi="Times New Roman"/>
          <w:sz w:val="22"/>
          <w:lang w:val="sk-SK"/>
        </w:rPr>
        <w:t xml:space="preserve">príspevkov môžete prihlásiť do jednej z nasledovných tematických oblastí konferencie: </w:t>
      </w:r>
    </w:p>
    <w:p w14:paraId="7CB437F0" w14:textId="45A71FAE" w:rsidR="4EB6A48C" w:rsidRDefault="4EB6A48C" w:rsidP="4EB6A48C">
      <w:pPr>
        <w:ind w:firstLine="709"/>
        <w:contextualSpacing/>
        <w:rPr>
          <w:sz w:val="22"/>
          <w:lang w:val="sk-SK"/>
        </w:rPr>
      </w:pPr>
    </w:p>
    <w:p w14:paraId="64418122" w14:textId="75BAA4F2" w:rsidR="00F35A88" w:rsidRPr="00063EF8" w:rsidRDefault="00DB2941" w:rsidP="4EB6A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ind w:left="284" w:firstLine="425"/>
        <w:contextualSpacing/>
        <w:rPr>
          <w:rFonts w:ascii="Times New Roman" w:hAnsi="Times New Roman"/>
          <w:sz w:val="22"/>
          <w:lang w:val="sk-SK"/>
        </w:rPr>
      </w:pPr>
      <w:r w:rsidRPr="4EB6A48C">
        <w:rPr>
          <w:rFonts w:ascii="Times New Roman" w:hAnsi="Times New Roman"/>
          <w:sz w:val="22"/>
          <w:lang w:val="sk-SK"/>
        </w:rPr>
        <w:t xml:space="preserve">Sekcia 1  - CLIL </w:t>
      </w:r>
      <w:r w:rsidR="006C4A14" w:rsidRPr="4EB6A48C">
        <w:rPr>
          <w:rFonts w:ascii="Times New Roman" w:hAnsi="Times New Roman"/>
          <w:sz w:val="22"/>
          <w:lang w:val="sk-SK"/>
        </w:rPr>
        <w:t>v</w:t>
      </w:r>
      <w:r w:rsidR="005F755D" w:rsidRPr="4EB6A48C">
        <w:rPr>
          <w:rFonts w:ascii="Times New Roman" w:hAnsi="Times New Roman"/>
          <w:sz w:val="22"/>
          <w:lang w:val="sk-SK"/>
        </w:rPr>
        <w:t xml:space="preserve"> akademickom</w:t>
      </w:r>
      <w:r w:rsidR="006C4A14" w:rsidRPr="4EB6A48C">
        <w:rPr>
          <w:rFonts w:ascii="Times New Roman" w:hAnsi="Times New Roman"/>
          <w:sz w:val="22"/>
          <w:lang w:val="sk-SK"/>
        </w:rPr>
        <w:t xml:space="preserve"> prostredí</w:t>
      </w:r>
    </w:p>
    <w:p w14:paraId="77E5DD93" w14:textId="262F60A8" w:rsidR="00473E74" w:rsidRPr="00063EF8" w:rsidRDefault="00852185" w:rsidP="002933B2">
      <w:pPr>
        <w:pStyle w:val="Odsekzoznamu"/>
        <w:numPr>
          <w:ilvl w:val="0"/>
          <w:numId w:val="17"/>
        </w:numPr>
        <w:spacing w:line="240" w:lineRule="auto"/>
        <w:ind w:left="709" w:hanging="142"/>
        <w:rPr>
          <w:rFonts w:ascii="Times New Roman" w:hAnsi="Times New Roman"/>
        </w:rPr>
      </w:pPr>
      <w:r w:rsidRPr="4EB6A48C">
        <w:rPr>
          <w:rFonts w:ascii="Times New Roman" w:hAnsi="Times New Roman"/>
        </w:rPr>
        <w:t xml:space="preserve">   </w:t>
      </w:r>
      <w:r w:rsidR="00473E74" w:rsidRPr="4EB6A48C">
        <w:rPr>
          <w:rFonts w:ascii="Times New Roman" w:hAnsi="Times New Roman"/>
        </w:rPr>
        <w:t xml:space="preserve">CLIL vo vysokoškolskom vyučovaní </w:t>
      </w:r>
    </w:p>
    <w:p w14:paraId="2F3C6047" w14:textId="77777777" w:rsidR="002933B2" w:rsidRDefault="00B419EE" w:rsidP="002933B2">
      <w:pPr>
        <w:pStyle w:val="Odsekzoznamu"/>
        <w:numPr>
          <w:ilvl w:val="0"/>
          <w:numId w:val="17"/>
        </w:numPr>
        <w:spacing w:line="240" w:lineRule="auto"/>
        <w:ind w:left="709" w:hanging="142"/>
        <w:rPr>
          <w:rFonts w:ascii="Times New Roman" w:hAnsi="Times New Roman"/>
        </w:rPr>
      </w:pPr>
      <w:r w:rsidRPr="002933B2">
        <w:rPr>
          <w:rFonts w:ascii="Times New Roman" w:hAnsi="Times New Roman"/>
        </w:rPr>
        <w:t xml:space="preserve"> </w:t>
      </w:r>
      <w:r w:rsidR="00852185" w:rsidRPr="002933B2">
        <w:rPr>
          <w:rFonts w:ascii="Times New Roman" w:hAnsi="Times New Roman"/>
        </w:rPr>
        <w:t xml:space="preserve">  </w:t>
      </w:r>
      <w:r w:rsidR="00F35A88" w:rsidRPr="002933B2">
        <w:rPr>
          <w:rFonts w:ascii="Times New Roman" w:hAnsi="Times New Roman"/>
        </w:rPr>
        <w:t xml:space="preserve">Didaktické aspekty odborne zameraného jazyka (ESP) a </w:t>
      </w:r>
      <w:r w:rsidR="002933B2" w:rsidRPr="002933B2">
        <w:rPr>
          <w:rFonts w:ascii="Times New Roman" w:hAnsi="Times New Roman"/>
        </w:rPr>
        <w:t xml:space="preserve">    </w:t>
      </w:r>
      <w:r w:rsidR="002933B2">
        <w:rPr>
          <w:rFonts w:ascii="Times New Roman" w:hAnsi="Times New Roman"/>
        </w:rPr>
        <w:t xml:space="preserve">   </w:t>
      </w:r>
    </w:p>
    <w:p w14:paraId="4003D9D5" w14:textId="0226DD17" w:rsidR="00F35A88" w:rsidRPr="002933B2" w:rsidRDefault="002933B2" w:rsidP="002933B2">
      <w:pPr>
        <w:pStyle w:val="Odsekzoznamu"/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F35A88" w:rsidRPr="002933B2">
        <w:rPr>
          <w:rFonts w:ascii="Times New Roman" w:hAnsi="Times New Roman"/>
        </w:rPr>
        <w:t>akademicky zameraného</w:t>
      </w:r>
      <w:r w:rsidRPr="002933B2">
        <w:rPr>
          <w:rFonts w:ascii="Times New Roman" w:hAnsi="Times New Roman"/>
        </w:rPr>
        <w:t xml:space="preserve"> </w:t>
      </w:r>
      <w:r w:rsidR="00F35A88" w:rsidRPr="002933B2">
        <w:rPr>
          <w:rFonts w:ascii="Times New Roman" w:hAnsi="Times New Roman"/>
        </w:rPr>
        <w:t>jazyka (EAP)</w:t>
      </w:r>
    </w:p>
    <w:p w14:paraId="1C9057E6" w14:textId="77777777" w:rsidR="002933B2" w:rsidRDefault="00B419EE" w:rsidP="002933B2">
      <w:pPr>
        <w:pStyle w:val="Odsekzoznamu"/>
        <w:numPr>
          <w:ilvl w:val="0"/>
          <w:numId w:val="17"/>
        </w:numPr>
        <w:spacing w:line="240" w:lineRule="auto"/>
        <w:ind w:left="709" w:hanging="142"/>
        <w:rPr>
          <w:rFonts w:ascii="Times New Roman" w:hAnsi="Times New Roman"/>
        </w:rPr>
      </w:pPr>
      <w:r w:rsidRPr="4EB6A48C">
        <w:rPr>
          <w:rFonts w:ascii="Times New Roman" w:hAnsi="Times New Roman"/>
        </w:rPr>
        <w:t xml:space="preserve"> </w:t>
      </w:r>
      <w:r w:rsidR="00852185" w:rsidRPr="4EB6A48C">
        <w:rPr>
          <w:rFonts w:ascii="Times New Roman" w:hAnsi="Times New Roman"/>
        </w:rPr>
        <w:t xml:space="preserve"> </w:t>
      </w:r>
      <w:r w:rsidRPr="4EB6A48C">
        <w:rPr>
          <w:rFonts w:ascii="Times New Roman" w:hAnsi="Times New Roman"/>
        </w:rPr>
        <w:t xml:space="preserve"> </w:t>
      </w:r>
      <w:r w:rsidR="00F35A88" w:rsidRPr="4EB6A48C">
        <w:rPr>
          <w:rFonts w:ascii="Times New Roman" w:hAnsi="Times New Roman"/>
        </w:rPr>
        <w:t xml:space="preserve">Náročnosť </w:t>
      </w:r>
      <w:r w:rsidR="00DB2941" w:rsidRPr="4EB6A48C">
        <w:rPr>
          <w:rFonts w:ascii="Times New Roman" w:hAnsi="Times New Roman"/>
        </w:rPr>
        <w:t>a</w:t>
      </w:r>
      <w:r w:rsidR="00F35A88" w:rsidRPr="4EB6A48C">
        <w:rPr>
          <w:rFonts w:ascii="Times New Roman" w:hAnsi="Times New Roman"/>
        </w:rPr>
        <w:t xml:space="preserve"> jazykovedná analýza odborného textu v kontexte </w:t>
      </w:r>
    </w:p>
    <w:p w14:paraId="1E6723D3" w14:textId="6817D1C3" w:rsidR="00F35A88" w:rsidRPr="00063EF8" w:rsidRDefault="002933B2" w:rsidP="002933B2">
      <w:pPr>
        <w:pStyle w:val="Odsekzoznamu"/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F35A88" w:rsidRPr="4EB6A48C">
        <w:rPr>
          <w:rFonts w:ascii="Times New Roman" w:hAnsi="Times New Roman"/>
        </w:rPr>
        <w:t>cudzojazyčného vzdelávania</w:t>
      </w:r>
    </w:p>
    <w:p w14:paraId="27030696" w14:textId="1C8C5118" w:rsidR="00BB50C3" w:rsidRPr="00063EF8" w:rsidRDefault="00B419EE" w:rsidP="002933B2">
      <w:pPr>
        <w:pStyle w:val="Odsekzoznamu"/>
        <w:numPr>
          <w:ilvl w:val="0"/>
          <w:numId w:val="17"/>
        </w:numPr>
        <w:spacing w:line="240" w:lineRule="auto"/>
        <w:ind w:left="709" w:hanging="142"/>
        <w:rPr>
          <w:rFonts w:ascii="Times New Roman" w:hAnsi="Times New Roman"/>
        </w:rPr>
      </w:pPr>
      <w:r w:rsidRPr="4EB6A48C">
        <w:rPr>
          <w:rFonts w:ascii="Times New Roman" w:hAnsi="Times New Roman"/>
        </w:rPr>
        <w:t xml:space="preserve">  </w:t>
      </w:r>
      <w:r w:rsidR="00852185" w:rsidRPr="4EB6A48C">
        <w:rPr>
          <w:rFonts w:ascii="Times New Roman" w:hAnsi="Times New Roman"/>
        </w:rPr>
        <w:t xml:space="preserve"> </w:t>
      </w:r>
      <w:r w:rsidR="00F35A88" w:rsidRPr="4EB6A48C">
        <w:rPr>
          <w:rFonts w:ascii="Times New Roman" w:hAnsi="Times New Roman"/>
        </w:rPr>
        <w:t>Tvorba odborne zameraných jazykových učebníc</w:t>
      </w:r>
      <w:r w:rsidR="00FA2D81" w:rsidRPr="4EB6A48C">
        <w:rPr>
          <w:rFonts w:ascii="Times New Roman" w:hAnsi="Times New Roman"/>
        </w:rPr>
        <w:t xml:space="preserve"> </w:t>
      </w:r>
    </w:p>
    <w:p w14:paraId="2FA782F9" w14:textId="0D043BF5" w:rsidR="00F35A88" w:rsidRPr="00063EF8" w:rsidRDefault="00B419EE" w:rsidP="002933B2">
      <w:pPr>
        <w:pStyle w:val="Odsekzoznamu"/>
        <w:numPr>
          <w:ilvl w:val="0"/>
          <w:numId w:val="17"/>
        </w:numPr>
        <w:spacing w:line="240" w:lineRule="auto"/>
        <w:ind w:left="709" w:hanging="142"/>
        <w:rPr>
          <w:rFonts w:ascii="Times New Roman" w:hAnsi="Times New Roman"/>
        </w:rPr>
      </w:pPr>
      <w:r w:rsidRPr="4EB6A48C">
        <w:rPr>
          <w:rFonts w:ascii="Times New Roman" w:hAnsi="Times New Roman"/>
        </w:rPr>
        <w:t xml:space="preserve">  </w:t>
      </w:r>
      <w:r w:rsidR="00852185" w:rsidRPr="4EB6A48C">
        <w:rPr>
          <w:rFonts w:ascii="Times New Roman" w:hAnsi="Times New Roman"/>
        </w:rPr>
        <w:t xml:space="preserve"> </w:t>
      </w:r>
      <w:r w:rsidR="00FA2D81" w:rsidRPr="4EB6A48C">
        <w:rPr>
          <w:rFonts w:ascii="Times New Roman" w:hAnsi="Times New Roman"/>
        </w:rPr>
        <w:t>Písanie</w:t>
      </w:r>
      <w:r w:rsidR="005F755D" w:rsidRPr="4EB6A48C">
        <w:rPr>
          <w:rFonts w:ascii="Times New Roman" w:hAnsi="Times New Roman"/>
        </w:rPr>
        <w:t xml:space="preserve"> a </w:t>
      </w:r>
      <w:r w:rsidR="00FA2D81" w:rsidRPr="4EB6A48C">
        <w:rPr>
          <w:rFonts w:ascii="Times New Roman" w:hAnsi="Times New Roman"/>
        </w:rPr>
        <w:t>preklad odborného textu</w:t>
      </w:r>
    </w:p>
    <w:p w14:paraId="58B80111" w14:textId="1B31402B" w:rsidR="00DB2941" w:rsidRPr="00063EF8" w:rsidRDefault="00DB2941" w:rsidP="4EB6A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ind w:left="567" w:hanging="283"/>
        <w:contextualSpacing/>
        <w:rPr>
          <w:rFonts w:ascii="Times New Roman" w:hAnsi="Times New Roman"/>
          <w:sz w:val="22"/>
          <w:lang w:val="sk-SK"/>
        </w:rPr>
      </w:pPr>
      <w:r w:rsidRPr="00063EF8">
        <w:rPr>
          <w:rFonts w:ascii="Times New Roman" w:hAnsi="Times New Roman"/>
          <w:iCs/>
          <w:sz w:val="24"/>
          <w:szCs w:val="24"/>
          <w:lang w:val="sk-SK"/>
        </w:rPr>
        <w:tab/>
      </w:r>
      <w:r w:rsidRPr="4EB6A48C">
        <w:rPr>
          <w:rFonts w:ascii="Times New Roman" w:hAnsi="Times New Roman"/>
          <w:sz w:val="22"/>
          <w:lang w:val="sk-SK"/>
        </w:rPr>
        <w:t xml:space="preserve">Sekcia 2 </w:t>
      </w:r>
      <w:r w:rsidR="006C4A14" w:rsidRPr="4EB6A48C">
        <w:rPr>
          <w:rFonts w:ascii="Times New Roman" w:hAnsi="Times New Roman"/>
          <w:sz w:val="22"/>
          <w:lang w:val="sk-SK"/>
        </w:rPr>
        <w:t>–</w:t>
      </w:r>
      <w:r w:rsidRPr="4EB6A48C">
        <w:rPr>
          <w:rFonts w:ascii="Times New Roman" w:hAnsi="Times New Roman"/>
          <w:sz w:val="22"/>
          <w:lang w:val="sk-SK"/>
        </w:rPr>
        <w:t xml:space="preserve"> </w:t>
      </w:r>
      <w:r w:rsidR="006C4A14" w:rsidRPr="4EB6A48C">
        <w:rPr>
          <w:rFonts w:ascii="Times New Roman" w:hAnsi="Times New Roman"/>
          <w:sz w:val="22"/>
          <w:lang w:val="sk-SK"/>
        </w:rPr>
        <w:t>Terminológia a lexikografia</w:t>
      </w:r>
    </w:p>
    <w:p w14:paraId="2CDF71BA" w14:textId="7ED139C3" w:rsidR="00B419EE" w:rsidRDefault="00B419EE" w:rsidP="4EB6A48C">
      <w:pPr>
        <w:pStyle w:val="Odsekzoznamu"/>
        <w:numPr>
          <w:ilvl w:val="0"/>
          <w:numId w:val="20"/>
        </w:numPr>
        <w:ind w:left="709" w:hanging="142"/>
        <w:rPr>
          <w:rFonts w:ascii="Times New Roman" w:hAnsi="Times New Roman"/>
        </w:rPr>
      </w:pPr>
      <w:r w:rsidRPr="4EB6A48C">
        <w:rPr>
          <w:rFonts w:ascii="Times New Roman" w:hAnsi="Times New Roman"/>
        </w:rPr>
        <w:t xml:space="preserve">  </w:t>
      </w:r>
      <w:r w:rsidR="00852185" w:rsidRPr="4EB6A48C">
        <w:rPr>
          <w:rFonts w:ascii="Times New Roman" w:hAnsi="Times New Roman"/>
        </w:rPr>
        <w:t xml:space="preserve"> </w:t>
      </w:r>
      <w:r w:rsidR="00F35A88" w:rsidRPr="4EB6A48C">
        <w:rPr>
          <w:rFonts w:ascii="Times New Roman" w:hAnsi="Times New Roman"/>
        </w:rPr>
        <w:t>Tvorba knižných a online slovníkov a terminologických databáz</w:t>
      </w:r>
    </w:p>
    <w:p w14:paraId="7DD3B9E7" w14:textId="60ABB452" w:rsidR="00F35A88" w:rsidRDefault="00B419EE" w:rsidP="4EB6A48C">
      <w:pPr>
        <w:pStyle w:val="Odsekzoznamu"/>
        <w:numPr>
          <w:ilvl w:val="0"/>
          <w:numId w:val="20"/>
        </w:numPr>
        <w:ind w:left="709" w:hanging="142"/>
        <w:rPr>
          <w:rFonts w:ascii="Times New Roman" w:hAnsi="Times New Roman"/>
        </w:rPr>
      </w:pPr>
      <w:r w:rsidRPr="4EB6A48C">
        <w:rPr>
          <w:rFonts w:ascii="Times New Roman" w:hAnsi="Times New Roman"/>
        </w:rPr>
        <w:t xml:space="preserve">  </w:t>
      </w:r>
      <w:r w:rsidR="00852185" w:rsidRPr="4EB6A48C">
        <w:rPr>
          <w:rFonts w:ascii="Times New Roman" w:hAnsi="Times New Roman"/>
        </w:rPr>
        <w:t xml:space="preserve"> </w:t>
      </w:r>
      <w:r w:rsidR="00F35A88" w:rsidRPr="4EB6A48C">
        <w:rPr>
          <w:rFonts w:ascii="Times New Roman" w:hAnsi="Times New Roman"/>
        </w:rPr>
        <w:t>Využívanie jazykových korpusov</w:t>
      </w:r>
    </w:p>
    <w:p w14:paraId="543005E8" w14:textId="77777777" w:rsidR="002933B2" w:rsidRDefault="005F755D" w:rsidP="4EB6A48C">
      <w:pPr>
        <w:pStyle w:val="Odsekzoznamu"/>
        <w:numPr>
          <w:ilvl w:val="0"/>
          <w:numId w:val="20"/>
        </w:numPr>
        <w:ind w:left="709" w:hanging="142"/>
        <w:rPr>
          <w:rFonts w:ascii="Times New Roman" w:hAnsi="Times New Roman"/>
        </w:rPr>
      </w:pPr>
      <w:r w:rsidRPr="4EB6A48C">
        <w:rPr>
          <w:rFonts w:ascii="Times New Roman" w:hAnsi="Times New Roman"/>
        </w:rPr>
        <w:t xml:space="preserve">   Terminológia v odbornom texte na pozadí vyučovania cudzieho</w:t>
      </w:r>
    </w:p>
    <w:p w14:paraId="36318DB3" w14:textId="6B042383" w:rsidR="005F755D" w:rsidRPr="00B419EE" w:rsidRDefault="002933B2" w:rsidP="002933B2">
      <w:pPr>
        <w:pStyle w:val="Odsekzoznamu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F755D" w:rsidRPr="4EB6A48C">
        <w:rPr>
          <w:rFonts w:ascii="Times New Roman" w:hAnsi="Times New Roman"/>
        </w:rPr>
        <w:t>jazyka</w:t>
      </w:r>
    </w:p>
    <w:p w14:paraId="73DA4A17" w14:textId="34F0703B" w:rsidR="00DB2941" w:rsidRPr="00063EF8" w:rsidRDefault="00DB2941" w:rsidP="4EB6A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ind w:left="567" w:hanging="283"/>
        <w:contextualSpacing/>
        <w:rPr>
          <w:rFonts w:ascii="Times New Roman" w:hAnsi="Times New Roman"/>
          <w:sz w:val="22"/>
          <w:lang w:val="sk-SK"/>
        </w:rPr>
      </w:pPr>
      <w:r w:rsidRPr="00370D73">
        <w:rPr>
          <w:rFonts w:ascii="Times New Roman" w:hAnsi="Times New Roman"/>
          <w:iCs/>
          <w:sz w:val="24"/>
          <w:szCs w:val="24"/>
          <w:shd w:val="clear" w:color="auto" w:fill="70AD47" w:themeFill="accent6"/>
          <w:lang w:val="sk-SK"/>
        </w:rPr>
        <w:tab/>
      </w:r>
      <w:r w:rsidRPr="4EB6A48C">
        <w:rPr>
          <w:rFonts w:ascii="Times New Roman" w:hAnsi="Times New Roman"/>
          <w:sz w:val="22"/>
          <w:shd w:val="clear" w:color="auto" w:fill="70AD47" w:themeFill="accent6"/>
          <w:lang w:val="sk-SK"/>
        </w:rPr>
        <w:t xml:space="preserve">Sekcia 3 – Aplikovaná </w:t>
      </w:r>
      <w:r w:rsidR="006C4A14" w:rsidRPr="4EB6A48C">
        <w:rPr>
          <w:rFonts w:ascii="Times New Roman" w:hAnsi="Times New Roman"/>
          <w:sz w:val="22"/>
          <w:shd w:val="clear" w:color="auto" w:fill="70AD47" w:themeFill="accent6"/>
          <w:lang w:val="sk-SK"/>
        </w:rPr>
        <w:t>lingvistika</w:t>
      </w:r>
      <w:r w:rsidRPr="4EB6A48C">
        <w:rPr>
          <w:rFonts w:ascii="Times New Roman" w:hAnsi="Times New Roman"/>
          <w:sz w:val="22"/>
          <w:shd w:val="clear" w:color="auto" w:fill="70AD47" w:themeFill="accent6"/>
          <w:lang w:val="sk-SK"/>
        </w:rPr>
        <w:t xml:space="preserve"> a didaktika cudzieho jazyka</w:t>
      </w:r>
    </w:p>
    <w:p w14:paraId="20499451" w14:textId="1A02855E" w:rsidR="00F35A88" w:rsidRDefault="00F35A88" w:rsidP="4EB6A48C">
      <w:pPr>
        <w:pStyle w:val="Odsekzoznamu"/>
        <w:numPr>
          <w:ilvl w:val="0"/>
          <w:numId w:val="21"/>
        </w:numPr>
        <w:rPr>
          <w:rFonts w:ascii="Times New Roman" w:hAnsi="Times New Roman"/>
        </w:rPr>
      </w:pPr>
      <w:r w:rsidRPr="4EB6A48C">
        <w:rPr>
          <w:rFonts w:ascii="Times New Roman" w:hAnsi="Times New Roman"/>
        </w:rPr>
        <w:t>Inovatívne metódy vyučovania cudzích jazykov</w:t>
      </w:r>
      <w:r w:rsidR="00FA2D81" w:rsidRPr="4EB6A48C">
        <w:rPr>
          <w:rFonts w:ascii="Times New Roman" w:hAnsi="Times New Roman"/>
        </w:rPr>
        <w:t xml:space="preserve"> </w:t>
      </w:r>
    </w:p>
    <w:p w14:paraId="46FFF4B1" w14:textId="7E962F54" w:rsidR="1419B57B" w:rsidRDefault="1419B57B" w:rsidP="4EB6A48C">
      <w:pPr>
        <w:pStyle w:val="Odsekzoznamu"/>
        <w:numPr>
          <w:ilvl w:val="0"/>
          <w:numId w:val="21"/>
        </w:numPr>
      </w:pPr>
      <w:r w:rsidRPr="4EB6A48C">
        <w:rPr>
          <w:rFonts w:ascii="Times New Roman" w:hAnsi="Times New Roman"/>
        </w:rPr>
        <w:t>Vyučovanie cudzích jazykov na všetkých stupňoch vzdelávania</w:t>
      </w:r>
    </w:p>
    <w:p w14:paraId="541F51DF" w14:textId="232F3FB8" w:rsidR="00F35A88" w:rsidRPr="00063EF8" w:rsidRDefault="00F35A88" w:rsidP="4EB6A48C">
      <w:pPr>
        <w:pStyle w:val="Odsekzoznamu"/>
        <w:numPr>
          <w:ilvl w:val="0"/>
          <w:numId w:val="21"/>
        </w:numPr>
        <w:rPr>
          <w:rFonts w:ascii="Times New Roman" w:hAnsi="Times New Roman"/>
        </w:rPr>
      </w:pPr>
      <w:r w:rsidRPr="4EB6A48C">
        <w:rPr>
          <w:rFonts w:ascii="Times New Roman" w:hAnsi="Times New Roman"/>
        </w:rPr>
        <w:t xml:space="preserve">Duálne </w:t>
      </w:r>
      <w:r w:rsidR="00063EF8" w:rsidRPr="4EB6A48C">
        <w:rPr>
          <w:rFonts w:ascii="Times New Roman" w:hAnsi="Times New Roman"/>
        </w:rPr>
        <w:t xml:space="preserve">vysokoškolské </w:t>
      </w:r>
      <w:r w:rsidRPr="4EB6A48C">
        <w:rPr>
          <w:rFonts w:ascii="Times New Roman" w:hAnsi="Times New Roman"/>
        </w:rPr>
        <w:t>vzdelávanie</w:t>
      </w:r>
    </w:p>
    <w:p w14:paraId="2CCAB145" w14:textId="28CD092A" w:rsidR="00FA2D81" w:rsidRDefault="00FA2D81" w:rsidP="4EB6A48C">
      <w:pPr>
        <w:pStyle w:val="Odsekzoznamu"/>
        <w:numPr>
          <w:ilvl w:val="0"/>
          <w:numId w:val="21"/>
        </w:numPr>
        <w:rPr>
          <w:rFonts w:ascii="Times New Roman" w:hAnsi="Times New Roman"/>
        </w:rPr>
      </w:pPr>
      <w:proofErr w:type="spellStart"/>
      <w:r w:rsidRPr="4EB6A48C">
        <w:rPr>
          <w:rFonts w:ascii="Times New Roman" w:hAnsi="Times New Roman"/>
        </w:rPr>
        <w:t>K</w:t>
      </w:r>
      <w:r w:rsidR="008A0E76" w:rsidRPr="4EB6A48C">
        <w:rPr>
          <w:rFonts w:ascii="Times New Roman" w:hAnsi="Times New Roman"/>
        </w:rPr>
        <w:t>ontrastívn</w:t>
      </w:r>
      <w:r w:rsidRPr="4EB6A48C">
        <w:rPr>
          <w:rFonts w:ascii="Times New Roman" w:hAnsi="Times New Roman"/>
        </w:rPr>
        <w:t>a</w:t>
      </w:r>
      <w:proofErr w:type="spellEnd"/>
      <w:r w:rsidR="00141290" w:rsidRPr="4EB6A48C">
        <w:rPr>
          <w:rFonts w:ascii="Times New Roman" w:hAnsi="Times New Roman"/>
        </w:rPr>
        <w:t xml:space="preserve"> </w:t>
      </w:r>
      <w:r w:rsidR="002712A3" w:rsidRPr="4EB6A48C">
        <w:rPr>
          <w:rFonts w:ascii="Times New Roman" w:hAnsi="Times New Roman"/>
        </w:rPr>
        <w:t>lingvistik</w:t>
      </w:r>
      <w:r w:rsidRPr="4EB6A48C">
        <w:rPr>
          <w:rFonts w:ascii="Times New Roman" w:hAnsi="Times New Roman"/>
        </w:rPr>
        <w:t>a a  aplikovaný jazykovedný výskum</w:t>
      </w:r>
    </w:p>
    <w:p w14:paraId="1409ECDF" w14:textId="43DF1815" w:rsidR="00056684" w:rsidRDefault="00B525CA" w:rsidP="4EB6A48C">
      <w:pPr>
        <w:contextualSpacing/>
        <w:jc w:val="center"/>
        <w:rPr>
          <w:rFonts w:ascii="Times New Roman" w:hAnsi="Times New Roman"/>
          <w:sz w:val="22"/>
          <w:lang w:val="sk-SK"/>
        </w:rPr>
      </w:pPr>
      <w:r w:rsidRPr="4EB6A48C">
        <w:rPr>
          <w:rFonts w:ascii="Times New Roman" w:hAnsi="Times New Roman"/>
          <w:sz w:val="22"/>
          <w:lang w:val="sk-SK"/>
        </w:rPr>
        <w:t>Vedeck</w:t>
      </w:r>
      <w:r w:rsidR="00893F58" w:rsidRPr="4EB6A48C">
        <w:rPr>
          <w:rFonts w:ascii="Times New Roman" w:hAnsi="Times New Roman"/>
          <w:sz w:val="22"/>
          <w:lang w:val="sk-SK"/>
        </w:rPr>
        <w:t>ú</w:t>
      </w:r>
      <w:r w:rsidRPr="4EB6A48C">
        <w:rPr>
          <w:rFonts w:ascii="Times New Roman" w:hAnsi="Times New Roman"/>
          <w:sz w:val="22"/>
          <w:lang w:val="sk-SK"/>
        </w:rPr>
        <w:t xml:space="preserve"> konferenci</w:t>
      </w:r>
      <w:r w:rsidR="00893F58" w:rsidRPr="4EB6A48C">
        <w:rPr>
          <w:rFonts w:ascii="Times New Roman" w:hAnsi="Times New Roman"/>
          <w:sz w:val="22"/>
          <w:lang w:val="sk-SK"/>
        </w:rPr>
        <w:t>u</w:t>
      </w:r>
      <w:r w:rsidRPr="4EB6A48C">
        <w:rPr>
          <w:rFonts w:ascii="Times New Roman" w:hAnsi="Times New Roman"/>
          <w:sz w:val="22"/>
          <w:lang w:val="sk-SK"/>
        </w:rPr>
        <w:t xml:space="preserve"> </w:t>
      </w:r>
      <w:r w:rsidR="00D71DED" w:rsidRPr="4EB6A48C">
        <w:rPr>
          <w:rFonts w:ascii="Times New Roman" w:hAnsi="Times New Roman"/>
          <w:sz w:val="22"/>
          <w:lang w:val="sk-SK"/>
        </w:rPr>
        <w:t>o</w:t>
      </w:r>
      <w:r w:rsidRPr="4EB6A48C">
        <w:rPr>
          <w:rFonts w:ascii="Times New Roman" w:hAnsi="Times New Roman"/>
          <w:sz w:val="22"/>
          <w:lang w:val="sk-SK"/>
        </w:rPr>
        <w:t>rganiz</w:t>
      </w:r>
      <w:r w:rsidR="00D71DED" w:rsidRPr="4EB6A48C">
        <w:rPr>
          <w:rFonts w:ascii="Times New Roman" w:hAnsi="Times New Roman"/>
          <w:sz w:val="22"/>
          <w:lang w:val="sk-SK"/>
        </w:rPr>
        <w:t>ujeme</w:t>
      </w:r>
      <w:r w:rsidRPr="4EB6A48C">
        <w:rPr>
          <w:rFonts w:ascii="Times New Roman" w:hAnsi="Times New Roman"/>
          <w:sz w:val="22"/>
          <w:lang w:val="sk-SK"/>
        </w:rPr>
        <w:t xml:space="preserve"> </w:t>
      </w:r>
      <w:r w:rsidR="003F6E97" w:rsidRPr="4EB6A48C">
        <w:rPr>
          <w:rFonts w:ascii="Times New Roman" w:hAnsi="Times New Roman"/>
          <w:sz w:val="22"/>
          <w:lang w:val="sk-SK"/>
        </w:rPr>
        <w:t>v rámci projekt</w:t>
      </w:r>
      <w:r w:rsidR="005F755D" w:rsidRPr="4EB6A48C">
        <w:rPr>
          <w:rFonts w:ascii="Times New Roman" w:hAnsi="Times New Roman"/>
          <w:sz w:val="22"/>
          <w:lang w:val="sk-SK"/>
        </w:rPr>
        <w:t>ov</w:t>
      </w:r>
      <w:r w:rsidR="00056684" w:rsidRPr="4EB6A48C">
        <w:rPr>
          <w:rFonts w:ascii="Times New Roman" w:hAnsi="Times New Roman"/>
          <w:sz w:val="22"/>
          <w:lang w:val="sk-SK"/>
        </w:rPr>
        <w:t>:</w:t>
      </w:r>
    </w:p>
    <w:p w14:paraId="2994FFDA" w14:textId="77777777" w:rsidR="00A309D1" w:rsidRDefault="00A309D1" w:rsidP="4EB6A48C">
      <w:pPr>
        <w:ind w:firstLine="709"/>
        <w:contextualSpacing/>
        <w:jc w:val="center"/>
        <w:rPr>
          <w:rFonts w:ascii="Times New Roman" w:hAnsi="Times New Roman"/>
          <w:b/>
          <w:bCs/>
          <w:color w:val="75A428"/>
          <w:sz w:val="22"/>
          <w:lang w:val="sk-SK"/>
        </w:rPr>
      </w:pPr>
    </w:p>
    <w:p w14:paraId="44C4BD73" w14:textId="09E4CCE4" w:rsidR="00056684" w:rsidRPr="009102E0" w:rsidRDefault="00407BFF" w:rsidP="4EB6A48C">
      <w:pPr>
        <w:ind w:firstLine="709"/>
        <w:contextualSpacing/>
        <w:jc w:val="center"/>
        <w:rPr>
          <w:rFonts w:ascii="Times New Roman" w:hAnsi="Times New Roman"/>
          <w:b/>
          <w:bCs/>
          <w:color w:val="75A428"/>
          <w:sz w:val="22"/>
          <w:lang w:val="sk-SK"/>
        </w:rPr>
      </w:pPr>
      <w:r w:rsidRPr="009102E0">
        <w:rPr>
          <w:rFonts w:ascii="Times New Roman" w:hAnsi="Times New Roman"/>
          <w:b/>
          <w:bCs/>
          <w:color w:val="75A428"/>
          <w:sz w:val="22"/>
          <w:lang w:val="sk-SK"/>
        </w:rPr>
        <w:t xml:space="preserve">KEGA </w:t>
      </w:r>
      <w:r w:rsidR="00F92FA8" w:rsidRPr="009102E0">
        <w:rPr>
          <w:rFonts w:ascii="Times New Roman" w:hAnsi="Times New Roman"/>
          <w:b/>
          <w:bCs/>
          <w:color w:val="75A428"/>
          <w:sz w:val="22"/>
          <w:lang w:val="sk-SK"/>
        </w:rPr>
        <w:t>č. 003TU Z-4/2020</w:t>
      </w:r>
    </w:p>
    <w:p w14:paraId="7C5BBE56" w14:textId="61C73E88" w:rsidR="00473059" w:rsidRPr="009102E0" w:rsidRDefault="002931AE" w:rsidP="4EB6A48C">
      <w:pPr>
        <w:ind w:firstLine="709"/>
        <w:contextualSpacing/>
        <w:jc w:val="center"/>
        <w:rPr>
          <w:rFonts w:ascii="Times New Roman" w:hAnsi="Times New Roman"/>
          <w:b/>
          <w:bCs/>
          <w:i/>
          <w:iCs/>
          <w:color w:val="75A428"/>
          <w:sz w:val="22"/>
          <w:lang w:val="sk-SK"/>
        </w:rPr>
      </w:pPr>
      <w:r w:rsidRPr="009102E0">
        <w:rPr>
          <w:rFonts w:ascii="Times New Roman" w:hAnsi="Times New Roman"/>
          <w:b/>
          <w:bCs/>
          <w:i/>
          <w:iCs/>
          <w:color w:val="75A428"/>
          <w:sz w:val="22"/>
          <w:lang w:val="sk-SK"/>
        </w:rPr>
        <w:t>Podpora univerzitného vzdelávania vo svetovom jazyku pomocou fúzie odborného a jazykového obsahu na nefilologických univerzitách</w:t>
      </w:r>
    </w:p>
    <w:p w14:paraId="76FDD1AF" w14:textId="26807E4E" w:rsidR="00056684" w:rsidRPr="009102E0" w:rsidRDefault="4EB6A48C" w:rsidP="4EB6A48C">
      <w:pPr>
        <w:ind w:firstLine="709"/>
        <w:contextualSpacing/>
        <w:jc w:val="center"/>
        <w:rPr>
          <w:rFonts w:ascii="Times New Roman" w:hAnsi="Times New Roman"/>
          <w:b/>
          <w:bCs/>
          <w:i/>
          <w:iCs/>
          <w:color w:val="75A428"/>
          <w:sz w:val="22"/>
          <w:lang w:val="sk-SK"/>
        </w:rPr>
      </w:pPr>
      <w:r w:rsidRPr="009102E0">
        <w:rPr>
          <w:rFonts w:ascii="Times New Roman" w:hAnsi="Times New Roman"/>
          <w:b/>
          <w:bCs/>
          <w:i/>
          <w:iCs/>
          <w:color w:val="75A428"/>
          <w:sz w:val="22"/>
          <w:lang w:val="sk-SK"/>
        </w:rPr>
        <w:t>a</w:t>
      </w:r>
    </w:p>
    <w:p w14:paraId="10C7B344" w14:textId="6E93C104" w:rsidR="00056684" w:rsidRPr="009102E0" w:rsidRDefault="00056684" w:rsidP="4EB6A48C">
      <w:pPr>
        <w:ind w:firstLine="709"/>
        <w:contextualSpacing/>
        <w:jc w:val="center"/>
        <w:rPr>
          <w:rFonts w:ascii="Times New Roman" w:hAnsi="Times New Roman"/>
          <w:b/>
          <w:bCs/>
          <w:color w:val="75A428"/>
          <w:sz w:val="22"/>
          <w:lang w:val="sk-SK"/>
        </w:rPr>
      </w:pPr>
      <w:r w:rsidRPr="009102E0">
        <w:rPr>
          <w:rFonts w:ascii="Times New Roman" w:hAnsi="Times New Roman"/>
          <w:b/>
          <w:bCs/>
          <w:color w:val="75A428"/>
          <w:sz w:val="22"/>
          <w:lang w:val="sk-SK"/>
        </w:rPr>
        <w:t xml:space="preserve">KEGA </w:t>
      </w:r>
      <w:r w:rsidR="009102E0">
        <w:rPr>
          <w:rFonts w:ascii="Times New Roman" w:hAnsi="Times New Roman"/>
          <w:b/>
          <w:bCs/>
          <w:color w:val="75A428"/>
          <w:sz w:val="22"/>
          <w:lang w:val="sk-SK"/>
        </w:rPr>
        <w:t>č</w:t>
      </w:r>
      <w:r w:rsidRPr="009102E0">
        <w:rPr>
          <w:rFonts w:ascii="Times New Roman" w:hAnsi="Times New Roman"/>
          <w:b/>
          <w:bCs/>
          <w:color w:val="75A428"/>
          <w:sz w:val="22"/>
          <w:lang w:val="sk-SK"/>
        </w:rPr>
        <w:t>. 006TU Z-4/2020</w:t>
      </w:r>
    </w:p>
    <w:p w14:paraId="38408FD6" w14:textId="41573677" w:rsidR="00056684" w:rsidRPr="009102E0" w:rsidRDefault="00056684" w:rsidP="4EB6A48C">
      <w:pPr>
        <w:ind w:firstLine="709"/>
        <w:contextualSpacing/>
        <w:jc w:val="center"/>
        <w:rPr>
          <w:rFonts w:ascii="Times New Roman" w:hAnsi="Times New Roman"/>
          <w:b/>
          <w:bCs/>
          <w:i/>
          <w:iCs/>
          <w:color w:val="75A428"/>
          <w:sz w:val="22"/>
          <w:lang w:val="sk-SK"/>
        </w:rPr>
      </w:pPr>
      <w:r w:rsidRPr="009102E0">
        <w:rPr>
          <w:rFonts w:ascii="Times New Roman" w:hAnsi="Times New Roman"/>
          <w:b/>
          <w:bCs/>
          <w:i/>
          <w:iCs/>
          <w:color w:val="75A428"/>
          <w:sz w:val="22"/>
          <w:lang w:val="sk-SK"/>
        </w:rPr>
        <w:t>Využitie inovatívnych prístupov na zvýšenie kvality vzdelávania v študijných odboroch Lesníctvo a poľovníctvo prostredníctvom e-learningového výkladového slovníka slovenskej a nemeckej terminológie používanej v poľovníctve</w:t>
      </w:r>
    </w:p>
    <w:p w14:paraId="1F714A48" w14:textId="3D0C902F" w:rsidR="4EB6A48C" w:rsidRDefault="4EB6A48C" w:rsidP="4EB6A48C">
      <w:pPr>
        <w:ind w:firstLine="709"/>
        <w:contextualSpacing/>
        <w:jc w:val="center"/>
        <w:rPr>
          <w:i/>
          <w:iCs/>
          <w:sz w:val="22"/>
          <w:lang w:val="sk-SK"/>
        </w:rPr>
      </w:pPr>
    </w:p>
    <w:p w14:paraId="26043152" w14:textId="77777777" w:rsidR="00A309D1" w:rsidRDefault="00A309D1" w:rsidP="4EB6A48C">
      <w:pPr>
        <w:ind w:firstLine="709"/>
        <w:contextualSpacing/>
        <w:jc w:val="center"/>
        <w:rPr>
          <w:i/>
          <w:iCs/>
          <w:sz w:val="22"/>
          <w:lang w:val="sk-SK"/>
        </w:rPr>
      </w:pPr>
    </w:p>
    <w:p w14:paraId="6119E4B6" w14:textId="77777777" w:rsidR="003D0861" w:rsidRPr="00023C73" w:rsidRDefault="003D0861" w:rsidP="4EB6A48C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lang w:val="sk-SK"/>
        </w:rPr>
      </w:pPr>
      <w:r w:rsidRPr="4EB6A48C">
        <w:rPr>
          <w:rFonts w:ascii="Times New Roman" w:hAnsi="Times New Roman"/>
          <w:b/>
          <w:bCs/>
          <w:caps/>
          <w:sz w:val="22"/>
          <w:lang w:val="sk-SK"/>
        </w:rPr>
        <w:lastRenderedPageBreak/>
        <w:t>Vedecký výbor konferencie</w:t>
      </w:r>
      <w:r w:rsidRPr="4EB6A48C">
        <w:rPr>
          <w:rFonts w:ascii="Times New Roman" w:hAnsi="Times New Roman"/>
          <w:b/>
          <w:bCs/>
          <w:sz w:val="22"/>
          <w:lang w:val="sk-SK"/>
        </w:rPr>
        <w:t>:</w:t>
      </w:r>
    </w:p>
    <w:p w14:paraId="64826A1D" w14:textId="77777777" w:rsidR="003D0861" w:rsidRPr="0016188D" w:rsidRDefault="003D0861" w:rsidP="4EB6A48C">
      <w:pPr>
        <w:pStyle w:val="Odsekzoznamu"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4EB6A48C">
        <w:rPr>
          <w:rFonts w:ascii="Times New Roman" w:hAnsi="Times New Roman"/>
          <w:b/>
          <w:bCs/>
        </w:rPr>
        <w:t>doc. PhDr. Katarína Chovancová, PhD.</w:t>
      </w:r>
      <w:r w:rsidRPr="4EB6A48C">
        <w:rPr>
          <w:rFonts w:ascii="Times New Roman" w:hAnsi="Times New Roman"/>
        </w:rPr>
        <w:t>, Filozofická fakulta, Univerzita Mateja Bela, Banská Bystrica</w:t>
      </w:r>
    </w:p>
    <w:p w14:paraId="7A2DC288" w14:textId="6242E9B0" w:rsidR="003D0861" w:rsidRPr="0016188D" w:rsidRDefault="003D0861" w:rsidP="4EB6A48C">
      <w:pPr>
        <w:pStyle w:val="Odsekzoznamu"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4EB6A48C">
        <w:rPr>
          <w:rFonts w:ascii="Times New Roman" w:hAnsi="Times New Roman"/>
          <w:b/>
          <w:bCs/>
        </w:rPr>
        <w:t xml:space="preserve">doc. PhDr. Ivica </w:t>
      </w:r>
      <w:proofErr w:type="spellStart"/>
      <w:r w:rsidRPr="4EB6A48C">
        <w:rPr>
          <w:rFonts w:ascii="Times New Roman" w:hAnsi="Times New Roman"/>
          <w:b/>
          <w:bCs/>
        </w:rPr>
        <w:t>Kolečáni</w:t>
      </w:r>
      <w:proofErr w:type="spellEnd"/>
      <w:r w:rsidRPr="4EB6A48C">
        <w:rPr>
          <w:rFonts w:ascii="Times New Roman" w:hAnsi="Times New Roman"/>
          <w:b/>
          <w:bCs/>
        </w:rPr>
        <w:t xml:space="preserve"> </w:t>
      </w:r>
      <w:proofErr w:type="spellStart"/>
      <w:r w:rsidRPr="4EB6A48C">
        <w:rPr>
          <w:rFonts w:ascii="Times New Roman" w:hAnsi="Times New Roman"/>
          <w:b/>
          <w:bCs/>
        </w:rPr>
        <w:t>Lenčová</w:t>
      </w:r>
      <w:proofErr w:type="spellEnd"/>
      <w:r w:rsidRPr="4EB6A48C">
        <w:rPr>
          <w:rFonts w:ascii="Times New Roman" w:hAnsi="Times New Roman"/>
          <w:b/>
          <w:bCs/>
        </w:rPr>
        <w:t>, PhD.</w:t>
      </w:r>
      <w:r w:rsidRPr="4EB6A48C">
        <w:rPr>
          <w:rFonts w:ascii="Times New Roman" w:hAnsi="Times New Roman"/>
        </w:rPr>
        <w:t>, Pedagogická fakulta, Univerzita Komenského, Bratislava</w:t>
      </w:r>
    </w:p>
    <w:p w14:paraId="04BAC272" w14:textId="6E766B59" w:rsidR="00062806" w:rsidRPr="0016188D" w:rsidRDefault="00062806" w:rsidP="4EB6A48C">
      <w:pPr>
        <w:pStyle w:val="Odsekzoznamu"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4EB6A48C">
        <w:rPr>
          <w:rFonts w:ascii="Times New Roman" w:hAnsi="Times New Roman"/>
          <w:b/>
          <w:bCs/>
        </w:rPr>
        <w:t>doc. Mgr. Elena Kováčiková, PhD.</w:t>
      </w:r>
      <w:r w:rsidRPr="4EB6A48C">
        <w:rPr>
          <w:rFonts w:ascii="Times New Roman" w:hAnsi="Times New Roman"/>
        </w:rPr>
        <w:t>, Pedagogická fakulta, Univerzita Konštantína Filozofa v</w:t>
      </w:r>
      <w:r w:rsidR="009E64FA" w:rsidRPr="4EB6A48C">
        <w:rPr>
          <w:rFonts w:ascii="Times New Roman" w:hAnsi="Times New Roman"/>
        </w:rPr>
        <w:t> </w:t>
      </w:r>
      <w:r w:rsidRPr="4EB6A48C">
        <w:rPr>
          <w:rFonts w:ascii="Times New Roman" w:hAnsi="Times New Roman"/>
        </w:rPr>
        <w:t>Nitre</w:t>
      </w:r>
    </w:p>
    <w:p w14:paraId="4A336DBC" w14:textId="20B2E0D4" w:rsidR="009E64FA" w:rsidRPr="0016188D" w:rsidRDefault="009E64FA" w:rsidP="4EB6A48C">
      <w:pPr>
        <w:pStyle w:val="Odsekzoznamu"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4EB6A48C">
        <w:rPr>
          <w:rFonts w:ascii="Times New Roman" w:hAnsi="Times New Roman"/>
          <w:b/>
          <w:bCs/>
        </w:rPr>
        <w:t xml:space="preserve">doc. Mgr. Zuzana </w:t>
      </w:r>
      <w:proofErr w:type="spellStart"/>
      <w:r w:rsidRPr="4EB6A48C">
        <w:rPr>
          <w:rFonts w:ascii="Times New Roman" w:hAnsi="Times New Roman"/>
          <w:b/>
          <w:bCs/>
        </w:rPr>
        <w:t>Gašová</w:t>
      </w:r>
      <w:proofErr w:type="spellEnd"/>
      <w:r w:rsidRPr="4EB6A48C">
        <w:rPr>
          <w:rFonts w:ascii="Times New Roman" w:hAnsi="Times New Roman"/>
          <w:b/>
          <w:bCs/>
        </w:rPr>
        <w:t xml:space="preserve">, PhD., </w:t>
      </w:r>
      <w:r w:rsidRPr="4EB6A48C">
        <w:rPr>
          <w:rFonts w:ascii="Times New Roman" w:hAnsi="Times New Roman"/>
        </w:rPr>
        <w:t>Fakulta aplikovaných jazykov, Ekonomická univerzita, Bratislava</w:t>
      </w:r>
    </w:p>
    <w:p w14:paraId="4B25B221" w14:textId="7841F514" w:rsidR="00062806" w:rsidRPr="0016188D" w:rsidRDefault="00062806" w:rsidP="4EB6A48C">
      <w:pPr>
        <w:pStyle w:val="Odsekzoznamu"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4EB6A48C">
        <w:rPr>
          <w:rFonts w:ascii="Times New Roman" w:hAnsi="Times New Roman"/>
          <w:b/>
          <w:bCs/>
        </w:rPr>
        <w:t>Mgr. Jaroslava Štefková, PhD.</w:t>
      </w:r>
      <w:r w:rsidRPr="4EB6A48C">
        <w:rPr>
          <w:rFonts w:ascii="Times New Roman" w:hAnsi="Times New Roman"/>
        </w:rPr>
        <w:t>, Ústav cudzích jazykov, Technická univerzita vo Zvolene</w:t>
      </w:r>
    </w:p>
    <w:p w14:paraId="7829844B" w14:textId="156408B7" w:rsidR="00062806" w:rsidRPr="0016188D" w:rsidRDefault="00062806" w:rsidP="4EB6A48C">
      <w:pPr>
        <w:pStyle w:val="Odsekzoznamu"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4EB6A48C">
        <w:rPr>
          <w:rFonts w:ascii="Times New Roman" w:hAnsi="Times New Roman"/>
          <w:b/>
          <w:bCs/>
        </w:rPr>
        <w:t>Mgr. Zuzana Vyhnáliková, PhD.</w:t>
      </w:r>
      <w:r w:rsidRPr="4EB6A48C">
        <w:rPr>
          <w:rFonts w:ascii="Times New Roman" w:hAnsi="Times New Roman"/>
        </w:rPr>
        <w:t>, Ústav cudzích jazykov, Technická univerzita vo Zvolene</w:t>
      </w:r>
    </w:p>
    <w:p w14:paraId="5F7E39A8" w14:textId="1DEA9368" w:rsidR="007E2914" w:rsidRPr="0016188D" w:rsidRDefault="007E2914" w:rsidP="4EB6A48C">
      <w:pPr>
        <w:pStyle w:val="Odsekzoznamu"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4EB6A48C">
        <w:rPr>
          <w:rFonts w:ascii="Times New Roman" w:hAnsi="Times New Roman"/>
          <w:b/>
          <w:bCs/>
        </w:rPr>
        <w:t xml:space="preserve">Dr. </w:t>
      </w:r>
      <w:proofErr w:type="spellStart"/>
      <w:r w:rsidRPr="4EB6A48C">
        <w:rPr>
          <w:rFonts w:ascii="Times New Roman" w:hAnsi="Times New Roman"/>
          <w:b/>
          <w:bCs/>
        </w:rPr>
        <w:t>phil</w:t>
      </w:r>
      <w:proofErr w:type="spellEnd"/>
      <w:r w:rsidRPr="4EB6A48C">
        <w:rPr>
          <w:rFonts w:ascii="Times New Roman" w:hAnsi="Times New Roman"/>
          <w:b/>
          <w:bCs/>
        </w:rPr>
        <w:t>. Mgr. Marek Ľupták</w:t>
      </w:r>
      <w:r w:rsidRPr="4EB6A48C">
        <w:rPr>
          <w:rFonts w:ascii="Times New Roman" w:hAnsi="Times New Roman"/>
        </w:rPr>
        <w:t xml:space="preserve">, </w:t>
      </w:r>
      <w:bookmarkStart w:id="1" w:name="_Hlk94688287"/>
      <w:r w:rsidRPr="4EB6A48C">
        <w:rPr>
          <w:rFonts w:ascii="Times New Roman" w:hAnsi="Times New Roman"/>
        </w:rPr>
        <w:t>Ústav cudzích jazykov, Technická univerzita vo Zvolene</w:t>
      </w:r>
      <w:bookmarkEnd w:id="1"/>
    </w:p>
    <w:p w14:paraId="523C9BB4" w14:textId="77777777" w:rsidR="003D0861" w:rsidRPr="003D0E3B" w:rsidRDefault="003D0861" w:rsidP="4EB6A48C">
      <w:pPr>
        <w:autoSpaceDE w:val="0"/>
        <w:autoSpaceDN w:val="0"/>
        <w:adjustRightInd w:val="0"/>
        <w:rPr>
          <w:rFonts w:ascii="Times New Roman" w:hAnsi="Times New Roman"/>
          <w:b/>
          <w:bCs/>
          <w:caps/>
          <w:sz w:val="22"/>
          <w:lang w:val="sk-SK"/>
        </w:rPr>
      </w:pPr>
      <w:r w:rsidRPr="4EB6A48C">
        <w:rPr>
          <w:rFonts w:ascii="Times New Roman" w:hAnsi="Times New Roman"/>
          <w:b/>
          <w:bCs/>
          <w:caps/>
          <w:sz w:val="22"/>
          <w:lang w:val="sk-SK"/>
        </w:rPr>
        <w:t>DôleŽité Termíny:</w:t>
      </w:r>
    </w:p>
    <w:p w14:paraId="7A2E2765" w14:textId="4BEE2EED" w:rsidR="003D0861" w:rsidRDefault="003D0861" w:rsidP="4EB6A48C">
      <w:pPr>
        <w:numPr>
          <w:ilvl w:val="0"/>
          <w:numId w:val="5"/>
        </w:numPr>
        <w:shd w:val="clear" w:color="auto" w:fill="70AD47" w:themeFill="accent6"/>
        <w:autoSpaceDE w:val="0"/>
        <w:autoSpaceDN w:val="0"/>
        <w:adjustRightInd w:val="0"/>
        <w:ind w:left="709" w:hanging="284"/>
        <w:rPr>
          <w:rFonts w:ascii="Times New Roman" w:hAnsi="Times New Roman"/>
          <w:sz w:val="22"/>
          <w:lang w:val="sk-SK"/>
        </w:rPr>
      </w:pPr>
      <w:r w:rsidRPr="4EB6A48C">
        <w:rPr>
          <w:rFonts w:ascii="Times New Roman" w:hAnsi="Times New Roman"/>
          <w:sz w:val="22"/>
          <w:lang w:val="sk-SK"/>
        </w:rPr>
        <w:t>uzávierka prihlášok a abstraktov</w:t>
      </w:r>
      <w:r>
        <w:tab/>
      </w:r>
      <w:r>
        <w:tab/>
      </w:r>
      <w:r>
        <w:tab/>
      </w:r>
      <w:r w:rsidR="00A50F64" w:rsidRPr="00A50F64">
        <w:rPr>
          <w:rFonts w:ascii="Times New Roman" w:hAnsi="Times New Roman"/>
          <w:b/>
          <w:bCs/>
          <w:color w:val="FF0000"/>
          <w:sz w:val="22"/>
          <w:lang w:val="sk-SK"/>
        </w:rPr>
        <w:t>22. 04. 2022</w:t>
      </w:r>
    </w:p>
    <w:p w14:paraId="57AA5A2E" w14:textId="0E5760F2" w:rsidR="003D0861" w:rsidRPr="00023C73" w:rsidRDefault="003D0861" w:rsidP="4EB6A48C">
      <w:pPr>
        <w:numPr>
          <w:ilvl w:val="0"/>
          <w:numId w:val="5"/>
        </w:numPr>
        <w:shd w:val="clear" w:color="auto" w:fill="A8D08D" w:themeFill="accent6" w:themeFillTint="99"/>
        <w:autoSpaceDE w:val="0"/>
        <w:autoSpaceDN w:val="0"/>
        <w:adjustRightInd w:val="0"/>
        <w:ind w:left="709" w:hanging="284"/>
        <w:rPr>
          <w:rFonts w:ascii="Times New Roman" w:hAnsi="Times New Roman"/>
          <w:sz w:val="22"/>
          <w:lang w:val="sk-SK"/>
        </w:rPr>
      </w:pPr>
      <w:r w:rsidRPr="4EB6A48C">
        <w:rPr>
          <w:rFonts w:ascii="Times New Roman" w:hAnsi="Times New Roman"/>
          <w:sz w:val="22"/>
          <w:lang w:val="sk-SK"/>
        </w:rPr>
        <w:t>zaslanie kompletného príspevku</w:t>
      </w:r>
      <w:r>
        <w:tab/>
      </w:r>
      <w:r>
        <w:tab/>
      </w:r>
      <w:r>
        <w:tab/>
      </w:r>
      <w:r w:rsidR="00190D99" w:rsidRPr="4EB6A48C">
        <w:rPr>
          <w:rFonts w:ascii="Times New Roman" w:hAnsi="Times New Roman"/>
          <w:sz w:val="22"/>
          <w:lang w:val="sk-SK"/>
        </w:rPr>
        <w:t>26</w:t>
      </w:r>
      <w:r w:rsidRPr="4EB6A48C">
        <w:rPr>
          <w:rFonts w:ascii="Times New Roman" w:hAnsi="Times New Roman"/>
          <w:sz w:val="22"/>
          <w:lang w:val="sk-SK"/>
        </w:rPr>
        <w:t>.</w:t>
      </w:r>
      <w:r w:rsidR="00190D99" w:rsidRPr="4EB6A48C">
        <w:rPr>
          <w:rFonts w:ascii="Times New Roman" w:hAnsi="Times New Roman"/>
          <w:sz w:val="22"/>
          <w:lang w:val="sk-SK"/>
        </w:rPr>
        <w:t xml:space="preserve"> 06</w:t>
      </w:r>
      <w:r w:rsidRPr="4EB6A48C">
        <w:rPr>
          <w:rFonts w:ascii="Times New Roman" w:hAnsi="Times New Roman"/>
          <w:sz w:val="22"/>
          <w:lang w:val="sk-SK"/>
        </w:rPr>
        <w:t>.</w:t>
      </w:r>
      <w:r w:rsidR="00190D99" w:rsidRPr="4EB6A48C">
        <w:rPr>
          <w:rFonts w:ascii="Times New Roman" w:hAnsi="Times New Roman"/>
          <w:sz w:val="22"/>
          <w:lang w:val="sk-SK"/>
        </w:rPr>
        <w:t xml:space="preserve"> </w:t>
      </w:r>
      <w:r w:rsidRPr="4EB6A48C">
        <w:rPr>
          <w:rFonts w:ascii="Times New Roman" w:hAnsi="Times New Roman"/>
          <w:sz w:val="22"/>
          <w:lang w:val="sk-SK"/>
        </w:rPr>
        <w:t>202</w:t>
      </w:r>
      <w:r w:rsidR="000B5B14" w:rsidRPr="4EB6A48C">
        <w:rPr>
          <w:rFonts w:ascii="Times New Roman" w:hAnsi="Times New Roman"/>
          <w:sz w:val="22"/>
          <w:lang w:val="sk-SK"/>
        </w:rPr>
        <w:t>2</w:t>
      </w:r>
    </w:p>
    <w:p w14:paraId="3D5286BB" w14:textId="4508081F" w:rsidR="003D0861" w:rsidRPr="00023C73" w:rsidRDefault="003D0861" w:rsidP="4EB6A48C">
      <w:pPr>
        <w:numPr>
          <w:ilvl w:val="0"/>
          <w:numId w:val="5"/>
        </w:numPr>
        <w:shd w:val="clear" w:color="auto" w:fill="E2EFD9" w:themeFill="accent6" w:themeFillTint="33"/>
        <w:autoSpaceDE w:val="0"/>
        <w:autoSpaceDN w:val="0"/>
        <w:adjustRightInd w:val="0"/>
        <w:ind w:left="709" w:hanging="284"/>
        <w:rPr>
          <w:rFonts w:ascii="Times New Roman" w:hAnsi="Times New Roman"/>
          <w:sz w:val="22"/>
          <w:lang w:val="sk-SK"/>
        </w:rPr>
      </w:pPr>
      <w:r w:rsidRPr="4EB6A48C">
        <w:rPr>
          <w:rFonts w:ascii="Times New Roman" w:hAnsi="Times New Roman"/>
          <w:sz w:val="22"/>
          <w:lang w:val="sk-SK"/>
        </w:rPr>
        <w:t>uhradenie konferenčného poplatku</w:t>
      </w:r>
      <w:r>
        <w:tab/>
      </w:r>
      <w:r>
        <w:tab/>
      </w:r>
      <w:r>
        <w:tab/>
      </w:r>
      <w:r w:rsidR="009408F0" w:rsidRPr="4EB6A48C">
        <w:rPr>
          <w:rFonts w:ascii="Times New Roman" w:hAnsi="Times New Roman"/>
          <w:sz w:val="22"/>
          <w:lang w:val="sk-SK"/>
        </w:rPr>
        <w:t>29</w:t>
      </w:r>
      <w:r w:rsidRPr="4EB6A48C">
        <w:rPr>
          <w:rFonts w:ascii="Times New Roman" w:hAnsi="Times New Roman"/>
          <w:sz w:val="22"/>
          <w:lang w:val="sk-SK"/>
        </w:rPr>
        <w:t>.</w:t>
      </w:r>
      <w:r w:rsidR="00214838" w:rsidRPr="4EB6A48C">
        <w:rPr>
          <w:rFonts w:ascii="Times New Roman" w:hAnsi="Times New Roman"/>
          <w:sz w:val="22"/>
          <w:lang w:val="sk-SK"/>
        </w:rPr>
        <w:t xml:space="preserve"> 07</w:t>
      </w:r>
      <w:r w:rsidRPr="4EB6A48C">
        <w:rPr>
          <w:rFonts w:ascii="Times New Roman" w:hAnsi="Times New Roman"/>
          <w:sz w:val="22"/>
          <w:lang w:val="sk-SK"/>
        </w:rPr>
        <w:t>.</w:t>
      </w:r>
      <w:r w:rsidR="00214838" w:rsidRPr="4EB6A48C">
        <w:rPr>
          <w:rFonts w:ascii="Times New Roman" w:hAnsi="Times New Roman"/>
          <w:sz w:val="22"/>
          <w:lang w:val="sk-SK"/>
        </w:rPr>
        <w:t xml:space="preserve"> </w:t>
      </w:r>
      <w:r w:rsidRPr="4EB6A48C">
        <w:rPr>
          <w:rFonts w:ascii="Times New Roman" w:hAnsi="Times New Roman"/>
          <w:sz w:val="22"/>
          <w:lang w:val="sk-SK"/>
        </w:rPr>
        <w:t>202</w:t>
      </w:r>
      <w:r w:rsidR="009408F0" w:rsidRPr="4EB6A48C">
        <w:rPr>
          <w:rFonts w:ascii="Times New Roman" w:hAnsi="Times New Roman"/>
          <w:sz w:val="22"/>
          <w:lang w:val="sk-SK"/>
        </w:rPr>
        <w:t>2</w:t>
      </w:r>
    </w:p>
    <w:p w14:paraId="22077C9E" w14:textId="77777777" w:rsidR="003D0861" w:rsidRDefault="003D0861" w:rsidP="4EB6A48C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lang w:val="sk-SK"/>
        </w:rPr>
      </w:pPr>
    </w:p>
    <w:p w14:paraId="14447438" w14:textId="77777777" w:rsidR="003D0861" w:rsidRPr="003D0E3B" w:rsidRDefault="003D0861" w:rsidP="4EB6A48C">
      <w:pPr>
        <w:autoSpaceDE w:val="0"/>
        <w:autoSpaceDN w:val="0"/>
        <w:adjustRightInd w:val="0"/>
        <w:rPr>
          <w:rFonts w:ascii="Times New Roman" w:hAnsi="Times New Roman"/>
          <w:b/>
          <w:bCs/>
          <w:caps/>
          <w:sz w:val="22"/>
          <w:lang w:val="sk-SK"/>
        </w:rPr>
      </w:pPr>
      <w:r w:rsidRPr="4EB6A48C">
        <w:rPr>
          <w:rFonts w:ascii="Times New Roman" w:hAnsi="Times New Roman"/>
          <w:b/>
          <w:bCs/>
          <w:caps/>
          <w:sz w:val="22"/>
          <w:lang w:val="sk-SK"/>
        </w:rPr>
        <w:t>Konferenčné poplatky:</w:t>
      </w:r>
    </w:p>
    <w:p w14:paraId="212B5260" w14:textId="0EE1C9E5" w:rsidR="003D0861" w:rsidRPr="009D6C00" w:rsidRDefault="003D0861" w:rsidP="4EB6A48C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2"/>
          <w:lang w:val="sk-SK"/>
        </w:rPr>
      </w:pPr>
      <w:r w:rsidRPr="4EB6A48C">
        <w:rPr>
          <w:rFonts w:ascii="Times New Roman" w:hAnsi="Times New Roman"/>
          <w:sz w:val="22"/>
          <w:lang w:val="sk-SK"/>
        </w:rPr>
        <w:t xml:space="preserve">Aktívna účasť na konferencii (prednesenie príspevku): </w:t>
      </w:r>
      <w:r w:rsidR="00D75128" w:rsidRPr="4EB6A48C">
        <w:rPr>
          <w:rFonts w:ascii="Times New Roman" w:hAnsi="Times New Roman"/>
          <w:sz w:val="22"/>
          <w:lang w:val="sk-SK"/>
        </w:rPr>
        <w:t>30</w:t>
      </w:r>
      <w:r w:rsidRPr="4EB6A48C">
        <w:rPr>
          <w:rFonts w:ascii="Times New Roman" w:hAnsi="Times New Roman"/>
          <w:sz w:val="22"/>
          <w:lang w:val="sk-SK"/>
        </w:rPr>
        <w:t xml:space="preserve"> €</w:t>
      </w:r>
    </w:p>
    <w:p w14:paraId="1603F209" w14:textId="77777777" w:rsidR="003D0861" w:rsidRPr="009D6C00" w:rsidRDefault="003D0861" w:rsidP="4EB6A48C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2"/>
          <w:lang w:val="sk-SK"/>
        </w:rPr>
      </w:pPr>
      <w:r w:rsidRPr="4EB6A48C">
        <w:rPr>
          <w:rFonts w:ascii="Times New Roman" w:hAnsi="Times New Roman"/>
          <w:sz w:val="22"/>
          <w:lang w:val="sk-SK"/>
        </w:rPr>
        <w:t xml:space="preserve">Účasť na konferencii bez prednesenia príspevku: 30 € </w:t>
      </w:r>
    </w:p>
    <w:p w14:paraId="30690FD9" w14:textId="77777777" w:rsidR="003D0861" w:rsidRPr="00023C73" w:rsidRDefault="003D0861" w:rsidP="4EB6A48C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2"/>
          <w:lang w:val="sk-SK"/>
        </w:rPr>
      </w:pPr>
      <w:r w:rsidRPr="4EB6A48C">
        <w:rPr>
          <w:rFonts w:ascii="Times New Roman" w:hAnsi="Times New Roman"/>
          <w:sz w:val="22"/>
          <w:lang w:val="sk-SK"/>
        </w:rPr>
        <w:t xml:space="preserve">Publikovanie príspevku v zborníku bez účasti na konferencii: 60€ </w:t>
      </w:r>
    </w:p>
    <w:p w14:paraId="4991C3BC" w14:textId="77777777" w:rsidR="003D0861" w:rsidRDefault="003D0861" w:rsidP="4EB6A48C">
      <w:pPr>
        <w:rPr>
          <w:rFonts w:ascii="Times New Roman" w:hAnsi="Times New Roman"/>
          <w:b/>
          <w:bCs/>
          <w:caps/>
          <w:sz w:val="22"/>
          <w:lang w:val="sk-SK"/>
        </w:rPr>
      </w:pPr>
    </w:p>
    <w:p w14:paraId="780EDD35" w14:textId="73BD7264" w:rsidR="00DF27FB" w:rsidRDefault="00DF27FB" w:rsidP="4EB6A48C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2"/>
          <w:lang w:val="sk-SK"/>
        </w:rPr>
      </w:pPr>
      <w:r w:rsidRPr="4EB6A48C">
        <w:rPr>
          <w:rFonts w:ascii="Times New Roman" w:hAnsi="Times New Roman"/>
          <w:b/>
          <w:bCs/>
          <w:sz w:val="22"/>
          <w:lang w:val="sk-SK"/>
        </w:rPr>
        <w:t xml:space="preserve">Účastnícky poplatok zahŕňa: </w:t>
      </w:r>
      <w:r w:rsidRPr="4EB6A48C">
        <w:rPr>
          <w:rFonts w:ascii="Times New Roman" w:hAnsi="Times New Roman"/>
          <w:sz w:val="22"/>
          <w:lang w:val="sk-SK"/>
        </w:rPr>
        <w:t>náklady na organizačné a technické zabezpečenie konferencie, recenzovaný zborník vedeckých prác v elektronickej forme (účastníci ho dostanú pri registrácii), konferenčné materiály, spoločný obed, občerstvenie počas rokovaní, spoločenské stretnutie v deň konferencie.</w:t>
      </w:r>
    </w:p>
    <w:p w14:paraId="6D493941" w14:textId="77777777" w:rsidR="00DF27FB" w:rsidRPr="00023C73" w:rsidRDefault="00DF27FB" w:rsidP="4EB6A48C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2"/>
          <w:lang w:val="sk-SK"/>
        </w:rPr>
      </w:pPr>
    </w:p>
    <w:p w14:paraId="2D266E52" w14:textId="77777777" w:rsidR="00DF27FB" w:rsidRPr="00023C73" w:rsidRDefault="00DF27FB" w:rsidP="4EB6A48C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2"/>
          <w:lang w:val="sk-SK"/>
        </w:rPr>
      </w:pPr>
      <w:r w:rsidRPr="4EB6A48C">
        <w:rPr>
          <w:rFonts w:ascii="Times New Roman" w:hAnsi="Times New Roman"/>
          <w:b/>
          <w:bCs/>
          <w:caps/>
          <w:sz w:val="22"/>
          <w:lang w:val="sk-SK"/>
        </w:rPr>
        <w:t>Rokovacie jazyky</w:t>
      </w:r>
      <w:r w:rsidRPr="4EB6A48C">
        <w:rPr>
          <w:rFonts w:ascii="Times New Roman" w:hAnsi="Times New Roman"/>
          <w:sz w:val="22"/>
          <w:lang w:val="sk-SK"/>
        </w:rPr>
        <w:t>: slovenský, český (v prípade zahraničných hostí anglický, nemecký, francúzsky)</w:t>
      </w:r>
    </w:p>
    <w:p w14:paraId="123A0E68" w14:textId="77777777" w:rsidR="00DF27FB" w:rsidRPr="00023C73" w:rsidRDefault="00DF27FB" w:rsidP="4EB6A48C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2"/>
          <w:lang w:val="sk-SK"/>
        </w:rPr>
      </w:pPr>
      <w:r w:rsidRPr="4EB6A48C">
        <w:rPr>
          <w:rFonts w:ascii="Times New Roman" w:hAnsi="Times New Roman"/>
          <w:sz w:val="22"/>
          <w:lang w:val="sk-SK"/>
        </w:rPr>
        <w:t>Rokovacia miestnosť je plne vybavená IT technikou (PC, dataprojektor, audio a videotechnika, internetové pripojenie).</w:t>
      </w:r>
    </w:p>
    <w:p w14:paraId="25D049D0" w14:textId="2C818504" w:rsidR="1419B57B" w:rsidRDefault="1419B57B" w:rsidP="4EB6A48C">
      <w:pPr>
        <w:shd w:val="clear" w:color="auto" w:fill="FFFFFF" w:themeFill="background1"/>
        <w:rPr>
          <w:sz w:val="22"/>
          <w:lang w:val="sk-SK"/>
        </w:rPr>
      </w:pPr>
    </w:p>
    <w:p w14:paraId="7BA99C07" w14:textId="6370CE67" w:rsidR="002933B2" w:rsidRDefault="002933B2" w:rsidP="4EB6A48C">
      <w:pPr>
        <w:shd w:val="clear" w:color="auto" w:fill="FFFFFF" w:themeFill="background1"/>
        <w:rPr>
          <w:rFonts w:ascii="Times New Roman" w:hAnsi="Times New Roman"/>
          <w:b/>
          <w:bCs/>
          <w:caps/>
          <w:sz w:val="22"/>
          <w:lang w:val="sk-SK"/>
        </w:rPr>
      </w:pPr>
    </w:p>
    <w:p w14:paraId="79AB331C" w14:textId="77777777" w:rsidR="00A50F64" w:rsidRDefault="00A50F64" w:rsidP="4EB6A48C">
      <w:pPr>
        <w:shd w:val="clear" w:color="auto" w:fill="FFFFFF" w:themeFill="background1"/>
        <w:rPr>
          <w:rFonts w:ascii="Times New Roman" w:hAnsi="Times New Roman"/>
          <w:b/>
          <w:bCs/>
          <w:caps/>
          <w:sz w:val="22"/>
          <w:lang w:val="sk-SK"/>
        </w:rPr>
      </w:pPr>
    </w:p>
    <w:p w14:paraId="4523F864" w14:textId="18D34277" w:rsidR="00DF27FB" w:rsidRPr="00134BB4" w:rsidRDefault="00DF27FB" w:rsidP="4EB6A48C">
      <w:pPr>
        <w:shd w:val="clear" w:color="auto" w:fill="FFFFFF" w:themeFill="background1"/>
        <w:rPr>
          <w:rFonts w:ascii="Times New Roman" w:hAnsi="Times New Roman"/>
          <w:caps/>
          <w:sz w:val="22"/>
          <w:lang w:val="sk-SK"/>
        </w:rPr>
      </w:pPr>
      <w:r w:rsidRPr="4EB6A48C">
        <w:rPr>
          <w:rFonts w:ascii="Times New Roman" w:hAnsi="Times New Roman"/>
          <w:b/>
          <w:bCs/>
          <w:caps/>
          <w:sz w:val="22"/>
          <w:lang w:val="sk-SK"/>
        </w:rPr>
        <w:t>Pokyny k vypracovaniu príspevkov</w:t>
      </w:r>
      <w:r w:rsidRPr="4EB6A48C">
        <w:rPr>
          <w:rFonts w:ascii="Times New Roman" w:hAnsi="Times New Roman"/>
          <w:caps/>
          <w:sz w:val="22"/>
          <w:lang w:val="sk-SK"/>
        </w:rPr>
        <w:t xml:space="preserve">: </w:t>
      </w:r>
    </w:p>
    <w:p w14:paraId="0FFCE57B" w14:textId="77777777" w:rsidR="00DF27FB" w:rsidRPr="00023C73" w:rsidRDefault="00DF27FB" w:rsidP="4EB6A48C">
      <w:pPr>
        <w:numPr>
          <w:ilvl w:val="0"/>
          <w:numId w:val="8"/>
        </w:numPr>
        <w:shd w:val="clear" w:color="auto" w:fill="FFFFFF" w:themeFill="background1"/>
        <w:rPr>
          <w:rFonts w:ascii="Times New Roman" w:hAnsi="Times New Roman"/>
          <w:sz w:val="22"/>
          <w:lang w:val="sk-SK"/>
        </w:rPr>
      </w:pPr>
      <w:r w:rsidRPr="4EB6A48C">
        <w:rPr>
          <w:rFonts w:ascii="Times New Roman" w:hAnsi="Times New Roman"/>
          <w:sz w:val="22"/>
          <w:lang w:val="sk-SK"/>
        </w:rPr>
        <w:t>jazyk písania príspevku: slovenský alebo český;</w:t>
      </w:r>
    </w:p>
    <w:p w14:paraId="73FC484B" w14:textId="77777777" w:rsidR="00DF27FB" w:rsidRPr="00023C73" w:rsidRDefault="00DF27FB" w:rsidP="4EB6A48C">
      <w:pPr>
        <w:numPr>
          <w:ilvl w:val="0"/>
          <w:numId w:val="8"/>
        </w:numPr>
        <w:shd w:val="clear" w:color="auto" w:fill="FFFFFF" w:themeFill="background1"/>
        <w:rPr>
          <w:rFonts w:ascii="Times New Roman" w:hAnsi="Times New Roman"/>
          <w:sz w:val="22"/>
          <w:lang w:val="sk-SK"/>
        </w:rPr>
      </w:pPr>
      <w:r w:rsidRPr="4EB6A48C">
        <w:rPr>
          <w:rFonts w:ascii="Times New Roman" w:hAnsi="Times New Roman"/>
          <w:sz w:val="22"/>
          <w:lang w:val="sk-SK"/>
        </w:rPr>
        <w:t>jazyk písania abstraktu: slovenský/český a anglický;</w:t>
      </w:r>
    </w:p>
    <w:p w14:paraId="306E5052" w14:textId="1D17FF66" w:rsidR="00DF27FB" w:rsidRPr="00023C73" w:rsidRDefault="00DF27FB" w:rsidP="4EB6A48C">
      <w:pPr>
        <w:numPr>
          <w:ilvl w:val="0"/>
          <w:numId w:val="8"/>
        </w:numPr>
        <w:shd w:val="clear" w:color="auto" w:fill="FFFFFF" w:themeFill="background1"/>
        <w:rPr>
          <w:rFonts w:ascii="Times New Roman" w:hAnsi="Times New Roman"/>
          <w:sz w:val="22"/>
          <w:lang w:val="sk-SK"/>
        </w:rPr>
      </w:pPr>
      <w:r w:rsidRPr="4EB6A48C">
        <w:rPr>
          <w:rFonts w:ascii="Times New Roman" w:hAnsi="Times New Roman"/>
          <w:sz w:val="22"/>
          <w:lang w:val="sk-SK"/>
        </w:rPr>
        <w:t xml:space="preserve">rozsah príspevku vrátane citovanej literatúry: 10 </w:t>
      </w:r>
      <w:r w:rsidR="00E63BCE" w:rsidRPr="4EB6A48C">
        <w:rPr>
          <w:rFonts w:ascii="Times New Roman" w:hAnsi="Times New Roman"/>
          <w:sz w:val="22"/>
          <w:lang w:val="sk-SK"/>
        </w:rPr>
        <w:t>normo</w:t>
      </w:r>
      <w:r w:rsidRPr="4EB6A48C">
        <w:rPr>
          <w:rFonts w:ascii="Times New Roman" w:hAnsi="Times New Roman"/>
          <w:sz w:val="22"/>
          <w:lang w:val="sk-SK"/>
        </w:rPr>
        <w:t>strán;</w:t>
      </w:r>
    </w:p>
    <w:p w14:paraId="130C22FF" w14:textId="77777777" w:rsidR="00DF27FB" w:rsidRDefault="00DF27FB" w:rsidP="4EB6A48C">
      <w:pPr>
        <w:numPr>
          <w:ilvl w:val="0"/>
          <w:numId w:val="8"/>
        </w:numPr>
        <w:shd w:val="clear" w:color="auto" w:fill="FFFFFF" w:themeFill="background1"/>
        <w:rPr>
          <w:rFonts w:ascii="Times New Roman" w:hAnsi="Times New Roman"/>
          <w:sz w:val="22"/>
          <w:lang w:val="sk-SK"/>
        </w:rPr>
      </w:pPr>
      <w:r w:rsidRPr="4EB6A48C">
        <w:rPr>
          <w:rFonts w:ascii="Times New Roman" w:hAnsi="Times New Roman"/>
          <w:sz w:val="22"/>
          <w:lang w:val="sk-SK"/>
        </w:rPr>
        <w:t xml:space="preserve">pre napísanie príspevku použite </w:t>
      </w:r>
      <w:r w:rsidRPr="4EB6A48C">
        <w:rPr>
          <w:rFonts w:ascii="Times New Roman" w:hAnsi="Times New Roman"/>
          <w:b/>
          <w:bCs/>
          <w:sz w:val="22"/>
          <w:u w:val="single"/>
          <w:lang w:val="sk-SK"/>
        </w:rPr>
        <w:t>vzorovú šablónu</w:t>
      </w:r>
      <w:r w:rsidRPr="4EB6A48C">
        <w:rPr>
          <w:rFonts w:ascii="Times New Roman" w:hAnsi="Times New Roman"/>
          <w:sz w:val="22"/>
          <w:lang w:val="sk-SK"/>
        </w:rPr>
        <w:t xml:space="preserve"> v priloženom Word dokumente</w:t>
      </w:r>
      <w:r w:rsidR="00A01947" w:rsidRPr="4EB6A48C">
        <w:rPr>
          <w:rFonts w:ascii="Times New Roman" w:hAnsi="Times New Roman"/>
          <w:sz w:val="22"/>
          <w:lang w:val="sk-SK"/>
        </w:rPr>
        <w:t xml:space="preserve"> na stránke Ústavu cudzích jazykov </w:t>
      </w:r>
      <w:r w:rsidR="00654A20" w:rsidRPr="4EB6A48C">
        <w:rPr>
          <w:rFonts w:ascii="Times New Roman" w:hAnsi="Times New Roman"/>
          <w:sz w:val="22"/>
          <w:lang w:val="sk-SK"/>
        </w:rPr>
        <w:t>v sekcii Konferencie</w:t>
      </w:r>
    </w:p>
    <w:p w14:paraId="53A755DF" w14:textId="355CD29A" w:rsidR="007572C7" w:rsidRDefault="007572C7" w:rsidP="4EB6A48C">
      <w:pPr>
        <w:shd w:val="clear" w:color="auto" w:fill="FFFFFF" w:themeFill="background1"/>
        <w:ind w:left="720"/>
        <w:rPr>
          <w:rFonts w:ascii="Times New Roman" w:hAnsi="Times New Roman"/>
          <w:sz w:val="22"/>
          <w:lang w:val="sk-SK"/>
        </w:rPr>
      </w:pPr>
    </w:p>
    <w:p w14:paraId="7B4578BA" w14:textId="139F5AF3" w:rsidR="007572C7" w:rsidRDefault="007572C7" w:rsidP="4EB6A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/>
          <w:bCs/>
          <w:sz w:val="22"/>
          <w:lang w:val="sk-SK"/>
        </w:rPr>
      </w:pPr>
      <w:r w:rsidRPr="4EB6A48C">
        <w:rPr>
          <w:rFonts w:ascii="Times New Roman" w:hAnsi="Times New Roman"/>
          <w:sz w:val="22"/>
          <w:lang w:val="sk-SK"/>
        </w:rPr>
        <w:t>Vaše prihlášky s abstraktom v slovenskom a anglickom jazyku posielajte cez webovú stránku Ústavu cudzích jazykov Technickej univerzity vo Zvolene</w:t>
      </w:r>
      <w:r w:rsidRPr="4EB6A48C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Pr="00A50F64">
        <w:rPr>
          <w:rFonts w:ascii="Times New Roman" w:hAnsi="Times New Roman"/>
          <w:b/>
          <w:bCs/>
          <w:color w:val="FF0000"/>
          <w:sz w:val="22"/>
          <w:lang w:val="sk-SK"/>
        </w:rPr>
        <w:t xml:space="preserve">do </w:t>
      </w:r>
      <w:r w:rsidR="00A50F64" w:rsidRPr="00A50F64">
        <w:rPr>
          <w:rFonts w:ascii="Times New Roman" w:hAnsi="Times New Roman"/>
          <w:b/>
          <w:bCs/>
          <w:color w:val="FF0000"/>
          <w:sz w:val="22"/>
          <w:lang w:val="sk-SK"/>
        </w:rPr>
        <w:t>22</w:t>
      </w:r>
      <w:r w:rsidRPr="00A50F64">
        <w:rPr>
          <w:rFonts w:ascii="Times New Roman" w:hAnsi="Times New Roman"/>
          <w:b/>
          <w:bCs/>
          <w:color w:val="FF0000"/>
          <w:sz w:val="22"/>
          <w:lang w:val="sk-SK"/>
        </w:rPr>
        <w:t xml:space="preserve">. </w:t>
      </w:r>
      <w:r w:rsidR="00597186" w:rsidRPr="00A50F64">
        <w:rPr>
          <w:rFonts w:ascii="Times New Roman" w:hAnsi="Times New Roman"/>
          <w:b/>
          <w:bCs/>
          <w:color w:val="FF0000"/>
          <w:sz w:val="22"/>
          <w:lang w:val="sk-SK"/>
        </w:rPr>
        <w:t>apríla</w:t>
      </w:r>
      <w:r w:rsidRPr="00A50F64">
        <w:rPr>
          <w:rFonts w:ascii="Times New Roman" w:hAnsi="Times New Roman"/>
          <w:b/>
          <w:bCs/>
          <w:color w:val="FF0000"/>
          <w:sz w:val="22"/>
          <w:lang w:val="sk-SK"/>
        </w:rPr>
        <w:t xml:space="preserve"> 202</w:t>
      </w:r>
      <w:r w:rsidR="00C94C5C" w:rsidRPr="00A50F64">
        <w:rPr>
          <w:rFonts w:ascii="Times New Roman" w:hAnsi="Times New Roman"/>
          <w:b/>
          <w:bCs/>
          <w:color w:val="FF0000"/>
          <w:sz w:val="22"/>
          <w:lang w:val="sk-SK"/>
        </w:rPr>
        <w:t>2</w:t>
      </w:r>
      <w:r w:rsidRPr="4EB6A48C">
        <w:rPr>
          <w:rFonts w:ascii="Times New Roman" w:hAnsi="Times New Roman"/>
          <w:sz w:val="22"/>
          <w:lang w:val="sk-SK"/>
        </w:rPr>
        <w:t xml:space="preserve">. Pre online prihlásenie kliknete </w:t>
      </w:r>
      <w:hyperlink r:id="rId12">
        <w:r w:rsidRPr="4EB6A48C">
          <w:rPr>
            <w:rStyle w:val="Hypertextovprepojenie"/>
            <w:rFonts w:ascii="Times New Roman" w:hAnsi="Times New Roman"/>
            <w:sz w:val="22"/>
            <w:lang w:val="sk-SK"/>
          </w:rPr>
          <w:t>tu</w:t>
        </w:r>
      </w:hyperlink>
      <w:r w:rsidR="4EB6A48C" w:rsidRPr="4EB6A48C">
        <w:rPr>
          <w:rFonts w:ascii="Times New Roman" w:hAnsi="Times New Roman"/>
          <w:sz w:val="22"/>
          <w:lang w:val="sk-SK"/>
        </w:rPr>
        <w:t xml:space="preserve"> .</w:t>
      </w:r>
    </w:p>
    <w:p w14:paraId="33357839" w14:textId="77777777" w:rsidR="00DF27FB" w:rsidRDefault="00DF27FB" w:rsidP="4EB6A48C">
      <w:pPr>
        <w:shd w:val="clear" w:color="auto" w:fill="FFFFFF" w:themeFill="background1"/>
        <w:rPr>
          <w:rFonts w:ascii="Times New Roman" w:hAnsi="Times New Roman"/>
          <w:b/>
          <w:bCs/>
          <w:sz w:val="22"/>
          <w:lang w:val="sk-SK"/>
        </w:rPr>
      </w:pPr>
    </w:p>
    <w:p w14:paraId="05070535" w14:textId="674C0027" w:rsidR="006E4082" w:rsidRDefault="006E4082" w:rsidP="4EB6A48C">
      <w:pPr>
        <w:rPr>
          <w:rFonts w:ascii="Times New Roman" w:hAnsi="Times New Roman"/>
          <w:sz w:val="22"/>
          <w:lang w:val="sk-SK"/>
        </w:rPr>
      </w:pPr>
      <w:r w:rsidRPr="4EB6A48C">
        <w:rPr>
          <w:rFonts w:ascii="Times New Roman" w:hAnsi="Times New Roman"/>
          <w:sz w:val="22"/>
          <w:lang w:val="sk-SK"/>
        </w:rPr>
        <w:t xml:space="preserve">O schválení abstraktu vedeckým výborom konferencie Vás budeme informovať mailom hneď po dátume uzávierky prijímania prihlášok a abstraktov. V tej istej správe  Vám zašleme aj údaje na vykonanie platby. </w:t>
      </w:r>
    </w:p>
    <w:p w14:paraId="1E0D8D94" w14:textId="64F36A8E" w:rsidR="009925F7" w:rsidRPr="00B54EE5" w:rsidRDefault="009925F7" w:rsidP="4EB6A48C">
      <w:pPr>
        <w:autoSpaceDE w:val="0"/>
        <w:autoSpaceDN w:val="0"/>
        <w:adjustRightInd w:val="0"/>
        <w:contextualSpacing/>
        <w:rPr>
          <w:rFonts w:ascii="Times New Roman" w:hAnsi="Times New Roman"/>
          <w:sz w:val="22"/>
          <w:lang w:val="sk-SK"/>
        </w:rPr>
      </w:pPr>
      <w:r w:rsidRPr="4EB6A48C">
        <w:rPr>
          <w:rFonts w:ascii="Times New Roman" w:hAnsi="Times New Roman"/>
          <w:sz w:val="22"/>
          <w:lang w:val="sk-SK"/>
        </w:rPr>
        <w:t xml:space="preserve">Príspevky, ktoré odporučia recenzenti k publikovaniu, budú uverejnené v recenzovanom zborníku vedeckých prác </w:t>
      </w:r>
      <w:r w:rsidRPr="4EB6A48C">
        <w:rPr>
          <w:rFonts w:ascii="Times New Roman" w:hAnsi="Times New Roman"/>
          <w:i/>
          <w:iCs/>
          <w:sz w:val="22"/>
          <w:lang w:val="sk-SK"/>
        </w:rPr>
        <w:t xml:space="preserve">Aplikované jazyky v univerzitnom kontexte </w:t>
      </w:r>
      <w:r w:rsidR="002F72EC" w:rsidRPr="4EB6A48C">
        <w:rPr>
          <w:rFonts w:ascii="Times New Roman" w:hAnsi="Times New Roman"/>
          <w:i/>
          <w:iCs/>
          <w:sz w:val="22"/>
          <w:lang w:val="sk-SK"/>
        </w:rPr>
        <w:t>IX</w:t>
      </w:r>
      <w:r w:rsidR="0016188D" w:rsidRPr="4EB6A48C">
        <w:rPr>
          <w:rFonts w:ascii="Times New Roman" w:hAnsi="Times New Roman"/>
          <w:i/>
          <w:iCs/>
          <w:sz w:val="22"/>
          <w:lang w:val="sk-SK"/>
        </w:rPr>
        <w:t xml:space="preserve"> a X.</w:t>
      </w:r>
      <w:r w:rsidRPr="4EB6A48C">
        <w:rPr>
          <w:rFonts w:ascii="Times New Roman" w:hAnsi="Times New Roman"/>
          <w:i/>
          <w:iCs/>
          <w:sz w:val="22"/>
          <w:lang w:val="sk-SK"/>
        </w:rPr>
        <w:t xml:space="preserve"> </w:t>
      </w:r>
    </w:p>
    <w:p w14:paraId="08FD1DC4" w14:textId="77777777" w:rsidR="009925F7" w:rsidRDefault="009925F7" w:rsidP="4EB6A48C">
      <w:pPr>
        <w:autoSpaceDE w:val="0"/>
        <w:autoSpaceDN w:val="0"/>
        <w:adjustRightInd w:val="0"/>
        <w:contextualSpacing/>
        <w:jc w:val="left"/>
        <w:rPr>
          <w:rFonts w:ascii="Times New Roman" w:hAnsi="Times New Roman"/>
          <w:sz w:val="22"/>
          <w:lang w:val="sk-SK"/>
        </w:rPr>
      </w:pPr>
    </w:p>
    <w:p w14:paraId="716BA81D" w14:textId="459C84F3" w:rsidR="009925F7" w:rsidRDefault="009925F7" w:rsidP="4EB6A48C">
      <w:pPr>
        <w:autoSpaceDE w:val="0"/>
        <w:autoSpaceDN w:val="0"/>
        <w:adjustRightInd w:val="0"/>
        <w:contextualSpacing/>
        <w:jc w:val="left"/>
        <w:rPr>
          <w:rFonts w:ascii="Times New Roman" w:hAnsi="Times New Roman"/>
          <w:sz w:val="22"/>
          <w:lang w:val="sk-SK"/>
        </w:rPr>
      </w:pPr>
      <w:r w:rsidRPr="4EB6A48C">
        <w:rPr>
          <w:rFonts w:ascii="Times New Roman" w:hAnsi="Times New Roman"/>
          <w:sz w:val="22"/>
          <w:lang w:val="sk-SK"/>
        </w:rPr>
        <w:t>V prípade nepredvídaných okolností (napr. pretrvávajúca nepriaznivá epidemi</w:t>
      </w:r>
      <w:r w:rsidR="005D727D" w:rsidRPr="4EB6A48C">
        <w:rPr>
          <w:rFonts w:ascii="Times New Roman" w:hAnsi="Times New Roman"/>
          <w:sz w:val="22"/>
          <w:lang w:val="sk-SK"/>
        </w:rPr>
        <w:t>c</w:t>
      </w:r>
      <w:r w:rsidRPr="4EB6A48C">
        <w:rPr>
          <w:rFonts w:ascii="Times New Roman" w:hAnsi="Times New Roman"/>
          <w:sz w:val="22"/>
          <w:lang w:val="sk-SK"/>
        </w:rPr>
        <w:t xml:space="preserve">ká situácia) sa konferencia bude konať prostredníctvom Office 365 MS </w:t>
      </w:r>
      <w:proofErr w:type="spellStart"/>
      <w:r w:rsidRPr="4EB6A48C">
        <w:rPr>
          <w:rFonts w:ascii="Times New Roman" w:hAnsi="Times New Roman"/>
          <w:sz w:val="22"/>
          <w:lang w:val="sk-SK"/>
        </w:rPr>
        <w:t>Teams</w:t>
      </w:r>
      <w:proofErr w:type="spellEnd"/>
      <w:r w:rsidRPr="4EB6A48C">
        <w:rPr>
          <w:rFonts w:ascii="Times New Roman" w:hAnsi="Times New Roman"/>
          <w:sz w:val="22"/>
          <w:lang w:val="sk-SK"/>
        </w:rPr>
        <w:t>.</w:t>
      </w:r>
    </w:p>
    <w:p w14:paraId="7BC355D1" w14:textId="7BBDA4C7" w:rsidR="4EB6A48C" w:rsidRDefault="4EB6A48C" w:rsidP="4EB6A48C">
      <w:pPr>
        <w:contextualSpacing/>
        <w:jc w:val="left"/>
        <w:rPr>
          <w:sz w:val="22"/>
          <w:lang w:val="sk-SK"/>
        </w:rPr>
      </w:pPr>
    </w:p>
    <w:p w14:paraId="02319FF8" w14:textId="094208B9" w:rsidR="4EB6A48C" w:rsidRDefault="4EB6A48C" w:rsidP="4EB6A48C">
      <w:pPr>
        <w:contextualSpacing/>
        <w:jc w:val="left"/>
        <w:rPr>
          <w:sz w:val="22"/>
          <w:lang w:val="sk-SK"/>
        </w:rPr>
      </w:pPr>
    </w:p>
    <w:p w14:paraId="6DDD1101" w14:textId="645F7DF2" w:rsidR="003D0861" w:rsidRPr="004B3F4C" w:rsidRDefault="003D0861" w:rsidP="4EB6A48C">
      <w:pPr>
        <w:rPr>
          <w:rFonts w:ascii="Times New Roman" w:hAnsi="Times New Roman"/>
          <w:b/>
          <w:bCs/>
          <w:caps/>
          <w:sz w:val="22"/>
          <w:lang w:val="sk-SK"/>
        </w:rPr>
      </w:pPr>
      <w:r w:rsidRPr="4EB6A48C">
        <w:rPr>
          <w:rFonts w:ascii="Times New Roman" w:hAnsi="Times New Roman"/>
          <w:b/>
          <w:bCs/>
          <w:caps/>
          <w:sz w:val="22"/>
          <w:lang w:val="sk-SK"/>
        </w:rPr>
        <w:t>Organizačný výbor konferencie:</w:t>
      </w:r>
    </w:p>
    <w:p w14:paraId="1F029021" w14:textId="77777777" w:rsidR="002933B2" w:rsidRDefault="000A5C25" w:rsidP="4EB6A48C">
      <w:pPr>
        <w:numPr>
          <w:ilvl w:val="0"/>
          <w:numId w:val="6"/>
        </w:numPr>
        <w:ind w:firstLine="66"/>
        <w:rPr>
          <w:rFonts w:ascii="Times New Roman" w:hAnsi="Times New Roman"/>
          <w:sz w:val="22"/>
          <w:lang w:val="sk-SK"/>
        </w:rPr>
      </w:pPr>
      <w:r w:rsidRPr="4EB6A48C">
        <w:rPr>
          <w:rFonts w:ascii="Times New Roman" w:hAnsi="Times New Roman"/>
          <w:sz w:val="22"/>
          <w:lang w:val="sk-SK"/>
        </w:rPr>
        <w:t xml:space="preserve">Mgr. </w:t>
      </w:r>
      <w:r w:rsidR="0057005F" w:rsidRPr="4EB6A48C">
        <w:rPr>
          <w:rFonts w:ascii="Times New Roman" w:hAnsi="Times New Roman"/>
          <w:sz w:val="22"/>
          <w:lang w:val="sk-SK"/>
        </w:rPr>
        <w:t>Jaroslava Štefková</w:t>
      </w:r>
      <w:r w:rsidRPr="4EB6A48C">
        <w:rPr>
          <w:rFonts w:ascii="Times New Roman" w:hAnsi="Times New Roman"/>
          <w:sz w:val="22"/>
          <w:lang w:val="sk-SK"/>
        </w:rPr>
        <w:t xml:space="preserve">, PhD., </w:t>
      </w:r>
      <w:hyperlink r:id="rId13">
        <w:r w:rsidR="00BB50C3" w:rsidRPr="4EB6A48C">
          <w:rPr>
            <w:rStyle w:val="Hypertextovprepojenie"/>
            <w:rFonts w:ascii="Times New Roman" w:hAnsi="Times New Roman"/>
            <w:sz w:val="22"/>
            <w:lang w:val="sk-SK"/>
          </w:rPr>
          <w:t>jaroslava.stefkova@tuzvo.sk</w:t>
        </w:r>
      </w:hyperlink>
      <w:r w:rsidR="00BB50C3" w:rsidRPr="4EB6A48C">
        <w:rPr>
          <w:rFonts w:ascii="Times New Roman" w:hAnsi="Times New Roman"/>
          <w:sz w:val="22"/>
          <w:lang w:val="sk-SK"/>
        </w:rPr>
        <w:t xml:space="preserve"> -</w:t>
      </w:r>
      <w:r w:rsidR="002933B2">
        <w:rPr>
          <w:rFonts w:ascii="Times New Roman" w:hAnsi="Times New Roman"/>
          <w:sz w:val="22"/>
          <w:lang w:val="sk-SK"/>
        </w:rPr>
        <w:t xml:space="preserve">  </w:t>
      </w:r>
    </w:p>
    <w:p w14:paraId="06AD35E2" w14:textId="77E6B3BF" w:rsidR="00A8074C" w:rsidRPr="00370D73" w:rsidRDefault="002933B2" w:rsidP="002933B2">
      <w:pPr>
        <w:ind w:left="426"/>
        <w:rPr>
          <w:rFonts w:ascii="Times New Roman" w:hAnsi="Times New Roman"/>
          <w:sz w:val="22"/>
          <w:lang w:val="sk-SK"/>
        </w:rPr>
      </w:pPr>
      <w:r>
        <w:rPr>
          <w:rFonts w:ascii="Times New Roman" w:hAnsi="Times New Roman"/>
          <w:sz w:val="22"/>
          <w:lang w:val="sk-SK"/>
        </w:rPr>
        <w:t xml:space="preserve">     </w:t>
      </w:r>
      <w:r w:rsidR="00A8074C" w:rsidRPr="4EB6A48C">
        <w:rPr>
          <w:rFonts w:ascii="Times New Roman" w:hAnsi="Times New Roman"/>
          <w:i/>
          <w:iCs/>
          <w:sz w:val="22"/>
          <w:lang w:val="sk-SK"/>
        </w:rPr>
        <w:t>tajomníčka organizačného výboru</w:t>
      </w:r>
    </w:p>
    <w:p w14:paraId="0372E58A" w14:textId="23F02F31" w:rsidR="0057005F" w:rsidRPr="00370D73" w:rsidRDefault="0057005F" w:rsidP="4EB6A48C">
      <w:pPr>
        <w:numPr>
          <w:ilvl w:val="0"/>
          <w:numId w:val="6"/>
        </w:numPr>
        <w:ind w:firstLine="66"/>
        <w:rPr>
          <w:rFonts w:ascii="Times New Roman" w:hAnsi="Times New Roman"/>
          <w:sz w:val="22"/>
          <w:lang w:val="sk-SK"/>
        </w:rPr>
      </w:pPr>
      <w:r w:rsidRPr="4EB6A48C">
        <w:rPr>
          <w:rFonts w:ascii="Times New Roman" w:hAnsi="Times New Roman"/>
          <w:sz w:val="22"/>
          <w:lang w:val="sk-SK"/>
        </w:rPr>
        <w:t>Mgr. Zuzana Vyhnáliková, PhD.</w:t>
      </w:r>
      <w:r w:rsidR="007A36DC" w:rsidRPr="4EB6A48C">
        <w:rPr>
          <w:rFonts w:ascii="Times New Roman" w:hAnsi="Times New Roman"/>
          <w:sz w:val="22"/>
          <w:lang w:val="sk-SK"/>
        </w:rPr>
        <w:t xml:space="preserve">, </w:t>
      </w:r>
      <w:r w:rsidR="00BB50C3" w:rsidRPr="4EB6A48C">
        <w:rPr>
          <w:rFonts w:ascii="Times New Roman" w:hAnsi="Times New Roman"/>
          <w:sz w:val="22"/>
          <w:lang w:val="sk-SK"/>
        </w:rPr>
        <w:t>vyhnalikova@tuzvo.sk</w:t>
      </w:r>
    </w:p>
    <w:p w14:paraId="6231EAC9" w14:textId="1C74AE21" w:rsidR="007A36DC" w:rsidRPr="00370D73" w:rsidRDefault="007A36DC" w:rsidP="4EB6A48C">
      <w:pPr>
        <w:numPr>
          <w:ilvl w:val="0"/>
          <w:numId w:val="6"/>
        </w:numPr>
        <w:ind w:firstLine="66"/>
        <w:rPr>
          <w:rFonts w:ascii="Times New Roman" w:hAnsi="Times New Roman"/>
          <w:sz w:val="22"/>
          <w:lang w:val="sk-SK"/>
        </w:rPr>
      </w:pPr>
      <w:r w:rsidRPr="4EB6A48C">
        <w:rPr>
          <w:rFonts w:ascii="Times New Roman" w:hAnsi="Times New Roman"/>
          <w:sz w:val="22"/>
          <w:lang w:val="sk-SK"/>
        </w:rPr>
        <w:t xml:space="preserve">PhDr. Andrej Timko, PhD., </w:t>
      </w:r>
      <w:r w:rsidR="00597186" w:rsidRPr="4EB6A48C">
        <w:rPr>
          <w:rFonts w:ascii="Times New Roman" w:hAnsi="Times New Roman"/>
          <w:sz w:val="22"/>
          <w:lang w:val="sk-SK"/>
        </w:rPr>
        <w:t>andrej.timko@tuzvo.sk</w:t>
      </w:r>
    </w:p>
    <w:p w14:paraId="0D08044A" w14:textId="77777777" w:rsidR="00597186" w:rsidRPr="00370D73" w:rsidRDefault="000A5C25" w:rsidP="4EB6A48C">
      <w:pPr>
        <w:numPr>
          <w:ilvl w:val="0"/>
          <w:numId w:val="6"/>
        </w:numPr>
        <w:ind w:firstLine="66"/>
        <w:rPr>
          <w:rStyle w:val="Hypertextovprepojenie"/>
          <w:rFonts w:ascii="Times New Roman" w:hAnsi="Times New Roman"/>
          <w:color w:val="auto"/>
          <w:sz w:val="22"/>
          <w:u w:val="none"/>
          <w:lang w:val="sk-SK"/>
        </w:rPr>
      </w:pPr>
      <w:r w:rsidRPr="4EB6A48C">
        <w:rPr>
          <w:rFonts w:ascii="Times New Roman" w:hAnsi="Times New Roman"/>
          <w:sz w:val="22"/>
          <w:lang w:val="sk-SK"/>
        </w:rPr>
        <w:t xml:space="preserve">Mgr. Zuzana Danihelová, PhD., </w:t>
      </w:r>
      <w:hyperlink r:id="rId14">
        <w:r w:rsidRPr="4EB6A48C">
          <w:rPr>
            <w:rStyle w:val="Hypertextovprepojenie"/>
            <w:rFonts w:ascii="Times New Roman" w:hAnsi="Times New Roman"/>
            <w:color w:val="auto"/>
            <w:sz w:val="22"/>
            <w:u w:val="none"/>
            <w:lang w:val="sk-SK"/>
          </w:rPr>
          <w:t>zuzana.danihelova@tuzvo.sk</w:t>
        </w:r>
      </w:hyperlink>
    </w:p>
    <w:p w14:paraId="28B0116B" w14:textId="77777777" w:rsidR="002933B2" w:rsidRPr="002933B2" w:rsidRDefault="00A13CF4" w:rsidP="4EB6A48C">
      <w:pPr>
        <w:numPr>
          <w:ilvl w:val="0"/>
          <w:numId w:val="6"/>
        </w:numPr>
        <w:ind w:firstLine="66"/>
        <w:rPr>
          <w:rFonts w:ascii="Times New Roman" w:hAnsi="Times New Roman"/>
          <w:sz w:val="22"/>
          <w:lang w:val="sk-SK"/>
        </w:rPr>
      </w:pPr>
      <w:r w:rsidRPr="4EB6A48C">
        <w:rPr>
          <w:rFonts w:ascii="Times New Roman" w:hAnsi="Times New Roman"/>
          <w:sz w:val="22"/>
        </w:rPr>
        <w:t xml:space="preserve">Dr. phil. Mgr. Marek Ľupták, </w:t>
      </w:r>
      <w:hyperlink r:id="rId15">
        <w:r w:rsidRPr="4EB6A48C">
          <w:rPr>
            <w:rStyle w:val="Hypertextovprepojenie"/>
            <w:rFonts w:ascii="Times New Roman" w:hAnsi="Times New Roman"/>
            <w:color w:val="auto"/>
            <w:sz w:val="22"/>
            <w:u w:val="none"/>
            <w:lang w:val="sk-SK"/>
          </w:rPr>
          <w:t>marek.luptak@tuzvo.sk</w:t>
        </w:r>
      </w:hyperlink>
      <w:r w:rsidR="4EB6A48C" w:rsidRPr="4EB6A48C">
        <w:rPr>
          <w:rFonts w:ascii="Times New Roman" w:hAnsi="Times New Roman"/>
          <w:sz w:val="22"/>
          <w:lang w:val="sk-SK"/>
        </w:rPr>
        <w:t xml:space="preserve"> - </w:t>
      </w:r>
      <w:r w:rsidR="4EB6A48C" w:rsidRPr="4EB6A48C">
        <w:rPr>
          <w:rFonts w:ascii="Times New Roman" w:hAnsi="Times New Roman"/>
          <w:i/>
          <w:iCs/>
          <w:sz w:val="22"/>
          <w:lang w:val="sk-SK"/>
        </w:rPr>
        <w:t xml:space="preserve">vedúci Ústavu </w:t>
      </w:r>
    </w:p>
    <w:p w14:paraId="65993F8E" w14:textId="3107ABD2" w:rsidR="004F4F19" w:rsidRPr="00370D73" w:rsidRDefault="002933B2" w:rsidP="002933B2">
      <w:pPr>
        <w:ind w:left="426"/>
        <w:rPr>
          <w:rStyle w:val="Hypertextovprepojenie"/>
          <w:rFonts w:ascii="Times New Roman" w:hAnsi="Times New Roman"/>
          <w:color w:val="auto"/>
          <w:sz w:val="22"/>
          <w:u w:val="none"/>
          <w:lang w:val="sk-SK"/>
        </w:rPr>
      </w:pPr>
      <w:r>
        <w:rPr>
          <w:rFonts w:ascii="Times New Roman" w:hAnsi="Times New Roman"/>
          <w:i/>
          <w:iCs/>
          <w:sz w:val="22"/>
          <w:lang w:val="sk-SK"/>
        </w:rPr>
        <w:t xml:space="preserve">     </w:t>
      </w:r>
      <w:r w:rsidR="4EB6A48C" w:rsidRPr="4EB6A48C">
        <w:rPr>
          <w:rFonts w:ascii="Times New Roman" w:hAnsi="Times New Roman"/>
          <w:i/>
          <w:iCs/>
          <w:sz w:val="22"/>
          <w:lang w:val="sk-SK"/>
        </w:rPr>
        <w:t xml:space="preserve">cudzích jazykov vo Zvolene   </w:t>
      </w:r>
    </w:p>
    <w:p w14:paraId="69634D15" w14:textId="77777777" w:rsidR="00370D73" w:rsidRDefault="00370D73" w:rsidP="00370D73">
      <w:pPr>
        <w:ind w:left="426"/>
        <w:rPr>
          <w:rStyle w:val="Hypertextovprepojenie"/>
          <w:rFonts w:ascii="Times New Roman" w:hAnsi="Times New Roman"/>
          <w:color w:val="auto"/>
          <w:szCs w:val="20"/>
          <w:u w:val="none"/>
          <w:lang w:val="sk-SK"/>
        </w:rPr>
      </w:pPr>
    </w:p>
    <w:p w14:paraId="14781943" w14:textId="5E6DE193" w:rsidR="00370D73" w:rsidRDefault="00370D73" w:rsidP="00370D73">
      <w:pPr>
        <w:rPr>
          <w:rStyle w:val="Hypertextovprepojenie"/>
          <w:rFonts w:ascii="Times New Roman" w:hAnsi="Times New Roman"/>
          <w:color w:val="auto"/>
          <w:szCs w:val="20"/>
          <w:u w:val="none"/>
          <w:lang w:val="sk-SK"/>
        </w:rPr>
      </w:pPr>
    </w:p>
    <w:p w14:paraId="205A77B0" w14:textId="5A3E53D4" w:rsidR="0016188D" w:rsidRPr="00E63BCE" w:rsidRDefault="00370D73" w:rsidP="00370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/>
          <w:szCs w:val="20"/>
          <w:lang w:val="sk-SK"/>
        </w:rPr>
      </w:pPr>
      <w:r w:rsidRPr="0016188D">
        <w:rPr>
          <w:rFonts w:ascii="Times New Roman" w:hAnsi="Times New Roman"/>
          <w:i/>
          <w:iCs/>
          <w:sz w:val="24"/>
          <w:szCs w:val="24"/>
          <w:lang w:val="sk-SK" w:eastAsia="ru-RU"/>
        </w:rPr>
        <w:t>V mene organizačného výboru prijmite naše srdečné pozvanie na konferenciu!</w:t>
      </w:r>
    </w:p>
    <w:sectPr w:rsidR="0016188D" w:rsidRPr="00E63BCE" w:rsidSect="00ED5F3F">
      <w:pgSz w:w="16838" w:h="11906" w:orient="landscape"/>
      <w:pgMar w:top="850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56C3B6F"/>
    <w:multiLevelType w:val="hybridMultilevel"/>
    <w:tmpl w:val="863C3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7BA2"/>
    <w:multiLevelType w:val="hybridMultilevel"/>
    <w:tmpl w:val="EB38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8364D"/>
    <w:multiLevelType w:val="hybridMultilevel"/>
    <w:tmpl w:val="7C2064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F4047"/>
    <w:multiLevelType w:val="hybridMultilevel"/>
    <w:tmpl w:val="13B69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14309"/>
    <w:multiLevelType w:val="hybridMultilevel"/>
    <w:tmpl w:val="05A0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151"/>
    <w:multiLevelType w:val="hybridMultilevel"/>
    <w:tmpl w:val="737E2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5587D"/>
    <w:multiLevelType w:val="hybridMultilevel"/>
    <w:tmpl w:val="4BC6489E"/>
    <w:lvl w:ilvl="0" w:tplc="84E0FF56">
      <w:start w:val="1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ADC6C6E"/>
    <w:multiLevelType w:val="hybridMultilevel"/>
    <w:tmpl w:val="19E82136"/>
    <w:lvl w:ilvl="0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1247B6A"/>
    <w:multiLevelType w:val="hybridMultilevel"/>
    <w:tmpl w:val="D93A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332CE"/>
    <w:multiLevelType w:val="hybridMultilevel"/>
    <w:tmpl w:val="78F25842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74C1C16"/>
    <w:multiLevelType w:val="hybridMultilevel"/>
    <w:tmpl w:val="48D8F2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44CFF"/>
    <w:multiLevelType w:val="hybridMultilevel"/>
    <w:tmpl w:val="1638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16728"/>
    <w:multiLevelType w:val="hybridMultilevel"/>
    <w:tmpl w:val="919A66E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A96C5F"/>
    <w:multiLevelType w:val="hybridMultilevel"/>
    <w:tmpl w:val="AE5A370A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C7E4EC2"/>
    <w:multiLevelType w:val="hybridMultilevel"/>
    <w:tmpl w:val="4EB4B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45D63"/>
    <w:multiLevelType w:val="hybridMultilevel"/>
    <w:tmpl w:val="D004A13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A650136"/>
    <w:multiLevelType w:val="hybridMultilevel"/>
    <w:tmpl w:val="82D829CE"/>
    <w:lvl w:ilvl="0" w:tplc="87321A54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C8626E3"/>
    <w:multiLevelType w:val="hybridMultilevel"/>
    <w:tmpl w:val="285E0F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B11A8"/>
    <w:multiLevelType w:val="hybridMultilevel"/>
    <w:tmpl w:val="D6FE7956"/>
    <w:lvl w:ilvl="0" w:tplc="895C0AA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36C491C"/>
    <w:multiLevelType w:val="hybridMultilevel"/>
    <w:tmpl w:val="70A62E92"/>
    <w:lvl w:ilvl="0" w:tplc="895C0AA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14CE66C2">
      <w:numFmt w:val="bullet"/>
      <w:lvlText w:val=""/>
      <w:lvlJc w:val="left"/>
      <w:pPr>
        <w:ind w:left="1364" w:hanging="360"/>
      </w:pPr>
      <w:rPr>
        <w:rFonts w:ascii="Wingdings" w:eastAsia="Calibri" w:hAnsi="Wingdings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1607E4"/>
    <w:multiLevelType w:val="hybridMultilevel"/>
    <w:tmpl w:val="EA460FD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26595425">
    <w:abstractNumId w:val="5"/>
  </w:num>
  <w:num w:numId="2" w16cid:durableId="412748916">
    <w:abstractNumId w:val="0"/>
  </w:num>
  <w:num w:numId="3" w16cid:durableId="1956056550">
    <w:abstractNumId w:val="9"/>
  </w:num>
  <w:num w:numId="4" w16cid:durableId="1980837662">
    <w:abstractNumId w:val="1"/>
  </w:num>
  <w:num w:numId="5" w16cid:durableId="1968970175">
    <w:abstractNumId w:val="8"/>
  </w:num>
  <w:num w:numId="6" w16cid:durableId="460997038">
    <w:abstractNumId w:val="3"/>
  </w:num>
  <w:num w:numId="7" w16cid:durableId="1833645301">
    <w:abstractNumId w:val="2"/>
  </w:num>
  <w:num w:numId="8" w16cid:durableId="1725789624">
    <w:abstractNumId w:val="4"/>
  </w:num>
  <w:num w:numId="9" w16cid:durableId="1236671307">
    <w:abstractNumId w:val="11"/>
  </w:num>
  <w:num w:numId="10" w16cid:durableId="484976472">
    <w:abstractNumId w:val="6"/>
  </w:num>
  <w:num w:numId="11" w16cid:durableId="1173256740">
    <w:abstractNumId w:val="12"/>
  </w:num>
  <w:num w:numId="12" w16cid:durableId="1340430522">
    <w:abstractNumId w:val="18"/>
  </w:num>
  <w:num w:numId="13" w16cid:durableId="898709750">
    <w:abstractNumId w:val="15"/>
  </w:num>
  <w:num w:numId="14" w16cid:durableId="491875629">
    <w:abstractNumId w:val="7"/>
  </w:num>
  <w:num w:numId="15" w16cid:durableId="1119687935">
    <w:abstractNumId w:val="13"/>
  </w:num>
  <w:num w:numId="16" w16cid:durableId="459614247">
    <w:abstractNumId w:val="17"/>
  </w:num>
  <w:num w:numId="17" w16cid:durableId="1211117330">
    <w:abstractNumId w:val="14"/>
  </w:num>
  <w:num w:numId="18" w16cid:durableId="2028630944">
    <w:abstractNumId w:val="21"/>
  </w:num>
  <w:num w:numId="19" w16cid:durableId="1739204579">
    <w:abstractNumId w:val="19"/>
  </w:num>
  <w:num w:numId="20" w16cid:durableId="682826119">
    <w:abstractNumId w:val="10"/>
  </w:num>
  <w:num w:numId="21" w16cid:durableId="340469665">
    <w:abstractNumId w:val="16"/>
  </w:num>
  <w:num w:numId="22" w16cid:durableId="808078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tLAwN7M0NTQwMzQ1MjZR0lEKTi0uzszPAykwNKgFABRYUhgtAAAA"/>
  </w:docVars>
  <w:rsids>
    <w:rsidRoot w:val="00C32702"/>
    <w:rsid w:val="000047A9"/>
    <w:rsid w:val="000100E8"/>
    <w:rsid w:val="00023C73"/>
    <w:rsid w:val="000275FD"/>
    <w:rsid w:val="00043B32"/>
    <w:rsid w:val="0004466C"/>
    <w:rsid w:val="000537A8"/>
    <w:rsid w:val="000543C7"/>
    <w:rsid w:val="00056684"/>
    <w:rsid w:val="00062806"/>
    <w:rsid w:val="00063EF8"/>
    <w:rsid w:val="00067720"/>
    <w:rsid w:val="0007037F"/>
    <w:rsid w:val="00075093"/>
    <w:rsid w:val="00087487"/>
    <w:rsid w:val="000A5C25"/>
    <w:rsid w:val="000B2E44"/>
    <w:rsid w:val="000B33A2"/>
    <w:rsid w:val="000B39D1"/>
    <w:rsid w:val="000B5B14"/>
    <w:rsid w:val="000C0A9D"/>
    <w:rsid w:val="000C406B"/>
    <w:rsid w:val="000E3AAC"/>
    <w:rsid w:val="000E73B6"/>
    <w:rsid w:val="0010147E"/>
    <w:rsid w:val="0010653A"/>
    <w:rsid w:val="0011161A"/>
    <w:rsid w:val="00123925"/>
    <w:rsid w:val="00134BB4"/>
    <w:rsid w:val="00141290"/>
    <w:rsid w:val="00155524"/>
    <w:rsid w:val="001566B8"/>
    <w:rsid w:val="0016188D"/>
    <w:rsid w:val="001635EA"/>
    <w:rsid w:val="001710F9"/>
    <w:rsid w:val="00172871"/>
    <w:rsid w:val="00176446"/>
    <w:rsid w:val="00177197"/>
    <w:rsid w:val="00180EFC"/>
    <w:rsid w:val="001822A9"/>
    <w:rsid w:val="00190D99"/>
    <w:rsid w:val="001930C7"/>
    <w:rsid w:val="00193DCB"/>
    <w:rsid w:val="00197AF3"/>
    <w:rsid w:val="001A2E1B"/>
    <w:rsid w:val="001A5C3E"/>
    <w:rsid w:val="001A7933"/>
    <w:rsid w:val="001B256C"/>
    <w:rsid w:val="001C05C7"/>
    <w:rsid w:val="001C4176"/>
    <w:rsid w:val="001C633D"/>
    <w:rsid w:val="001D52F1"/>
    <w:rsid w:val="001E074C"/>
    <w:rsid w:val="001E178C"/>
    <w:rsid w:val="001E1A0E"/>
    <w:rsid w:val="001E1ECE"/>
    <w:rsid w:val="001E6BEC"/>
    <w:rsid w:val="00204F2C"/>
    <w:rsid w:val="002061CF"/>
    <w:rsid w:val="0020680D"/>
    <w:rsid w:val="00214838"/>
    <w:rsid w:val="002265A8"/>
    <w:rsid w:val="00234A58"/>
    <w:rsid w:val="00235D32"/>
    <w:rsid w:val="00236AFA"/>
    <w:rsid w:val="002455B7"/>
    <w:rsid w:val="00250BF5"/>
    <w:rsid w:val="00264F6B"/>
    <w:rsid w:val="00265FE0"/>
    <w:rsid w:val="002712A3"/>
    <w:rsid w:val="00276174"/>
    <w:rsid w:val="002866A4"/>
    <w:rsid w:val="00292DD1"/>
    <w:rsid w:val="002931AE"/>
    <w:rsid w:val="002933B2"/>
    <w:rsid w:val="002948D5"/>
    <w:rsid w:val="00296256"/>
    <w:rsid w:val="002A1342"/>
    <w:rsid w:val="002A48B7"/>
    <w:rsid w:val="002A6600"/>
    <w:rsid w:val="002C6990"/>
    <w:rsid w:val="002D28C1"/>
    <w:rsid w:val="002D3356"/>
    <w:rsid w:val="002D3872"/>
    <w:rsid w:val="002D3F0B"/>
    <w:rsid w:val="002D79E8"/>
    <w:rsid w:val="002E07EF"/>
    <w:rsid w:val="002E7CC2"/>
    <w:rsid w:val="002F72EC"/>
    <w:rsid w:val="00300A04"/>
    <w:rsid w:val="0030112E"/>
    <w:rsid w:val="003019C2"/>
    <w:rsid w:val="00321ED7"/>
    <w:rsid w:val="003242F2"/>
    <w:rsid w:val="00324756"/>
    <w:rsid w:val="00332CD0"/>
    <w:rsid w:val="00340495"/>
    <w:rsid w:val="00350E09"/>
    <w:rsid w:val="00353AB1"/>
    <w:rsid w:val="00370D73"/>
    <w:rsid w:val="00382081"/>
    <w:rsid w:val="0038779D"/>
    <w:rsid w:val="00394E9E"/>
    <w:rsid w:val="003A0732"/>
    <w:rsid w:val="003A1DC2"/>
    <w:rsid w:val="003A271E"/>
    <w:rsid w:val="003A39FD"/>
    <w:rsid w:val="003D0861"/>
    <w:rsid w:val="003D09AE"/>
    <w:rsid w:val="003D0E3B"/>
    <w:rsid w:val="003E42C2"/>
    <w:rsid w:val="003E64E5"/>
    <w:rsid w:val="003F6E97"/>
    <w:rsid w:val="00407BFF"/>
    <w:rsid w:val="0041187F"/>
    <w:rsid w:val="00416BFF"/>
    <w:rsid w:val="00423A95"/>
    <w:rsid w:val="00423EF4"/>
    <w:rsid w:val="004257CF"/>
    <w:rsid w:val="00425BF7"/>
    <w:rsid w:val="00426079"/>
    <w:rsid w:val="00434CA9"/>
    <w:rsid w:val="00447EE5"/>
    <w:rsid w:val="00447F84"/>
    <w:rsid w:val="00453D72"/>
    <w:rsid w:val="00454447"/>
    <w:rsid w:val="00455D20"/>
    <w:rsid w:val="00461B9E"/>
    <w:rsid w:val="0046675B"/>
    <w:rsid w:val="00467705"/>
    <w:rsid w:val="00467CEC"/>
    <w:rsid w:val="004712C5"/>
    <w:rsid w:val="00473059"/>
    <w:rsid w:val="00473E74"/>
    <w:rsid w:val="004917C3"/>
    <w:rsid w:val="00493099"/>
    <w:rsid w:val="0049523E"/>
    <w:rsid w:val="004B3D8E"/>
    <w:rsid w:val="004B3F4C"/>
    <w:rsid w:val="004B523B"/>
    <w:rsid w:val="004B6005"/>
    <w:rsid w:val="004C2A9A"/>
    <w:rsid w:val="004C573B"/>
    <w:rsid w:val="004D3FEB"/>
    <w:rsid w:val="004D53B4"/>
    <w:rsid w:val="004F4F19"/>
    <w:rsid w:val="005105BB"/>
    <w:rsid w:val="00513C3C"/>
    <w:rsid w:val="00516FDA"/>
    <w:rsid w:val="00530D01"/>
    <w:rsid w:val="005349C7"/>
    <w:rsid w:val="00543444"/>
    <w:rsid w:val="00545908"/>
    <w:rsid w:val="0054761F"/>
    <w:rsid w:val="0054789A"/>
    <w:rsid w:val="005631F2"/>
    <w:rsid w:val="005655FC"/>
    <w:rsid w:val="0057005F"/>
    <w:rsid w:val="00574BD2"/>
    <w:rsid w:val="005819E4"/>
    <w:rsid w:val="00587C64"/>
    <w:rsid w:val="0059132D"/>
    <w:rsid w:val="00595B66"/>
    <w:rsid w:val="00597186"/>
    <w:rsid w:val="005A54D2"/>
    <w:rsid w:val="005B1233"/>
    <w:rsid w:val="005B2C6B"/>
    <w:rsid w:val="005C3D04"/>
    <w:rsid w:val="005C4A65"/>
    <w:rsid w:val="005D51B6"/>
    <w:rsid w:val="005D727D"/>
    <w:rsid w:val="005D765D"/>
    <w:rsid w:val="005E0042"/>
    <w:rsid w:val="005E3CA0"/>
    <w:rsid w:val="005E4C95"/>
    <w:rsid w:val="005F755D"/>
    <w:rsid w:val="00602A1D"/>
    <w:rsid w:val="00610007"/>
    <w:rsid w:val="006167E7"/>
    <w:rsid w:val="00624DBD"/>
    <w:rsid w:val="00637ADC"/>
    <w:rsid w:val="00643C68"/>
    <w:rsid w:val="00647E8B"/>
    <w:rsid w:val="0065256F"/>
    <w:rsid w:val="006529B6"/>
    <w:rsid w:val="00654A20"/>
    <w:rsid w:val="00656E3F"/>
    <w:rsid w:val="0066282C"/>
    <w:rsid w:val="00663F1A"/>
    <w:rsid w:val="00663FC0"/>
    <w:rsid w:val="0066551E"/>
    <w:rsid w:val="00676085"/>
    <w:rsid w:val="006907D1"/>
    <w:rsid w:val="00695D5D"/>
    <w:rsid w:val="00697B1E"/>
    <w:rsid w:val="006A1008"/>
    <w:rsid w:val="006A4399"/>
    <w:rsid w:val="006B1BE7"/>
    <w:rsid w:val="006B3B84"/>
    <w:rsid w:val="006B5F0D"/>
    <w:rsid w:val="006C15F6"/>
    <w:rsid w:val="006C4A14"/>
    <w:rsid w:val="006D3DE9"/>
    <w:rsid w:val="006D5EBE"/>
    <w:rsid w:val="006E4082"/>
    <w:rsid w:val="006F4D95"/>
    <w:rsid w:val="007061BD"/>
    <w:rsid w:val="0070782C"/>
    <w:rsid w:val="00710BF6"/>
    <w:rsid w:val="00717DD9"/>
    <w:rsid w:val="00720153"/>
    <w:rsid w:val="0072317A"/>
    <w:rsid w:val="00742227"/>
    <w:rsid w:val="0075450C"/>
    <w:rsid w:val="00756CC6"/>
    <w:rsid w:val="007572C7"/>
    <w:rsid w:val="00762EB7"/>
    <w:rsid w:val="00762FAD"/>
    <w:rsid w:val="00777578"/>
    <w:rsid w:val="00794760"/>
    <w:rsid w:val="007A36DC"/>
    <w:rsid w:val="007B6470"/>
    <w:rsid w:val="007C22F9"/>
    <w:rsid w:val="007D52A1"/>
    <w:rsid w:val="007D797C"/>
    <w:rsid w:val="007E085A"/>
    <w:rsid w:val="007E2914"/>
    <w:rsid w:val="007E4AE2"/>
    <w:rsid w:val="007E734F"/>
    <w:rsid w:val="007F1914"/>
    <w:rsid w:val="00802F6F"/>
    <w:rsid w:val="0080748D"/>
    <w:rsid w:val="00811976"/>
    <w:rsid w:val="00815CAD"/>
    <w:rsid w:val="00823FFD"/>
    <w:rsid w:val="00826AEC"/>
    <w:rsid w:val="00831908"/>
    <w:rsid w:val="0083374A"/>
    <w:rsid w:val="008511E1"/>
    <w:rsid w:val="00852185"/>
    <w:rsid w:val="00852B67"/>
    <w:rsid w:val="008671EF"/>
    <w:rsid w:val="008705AE"/>
    <w:rsid w:val="008879D9"/>
    <w:rsid w:val="00893F58"/>
    <w:rsid w:val="008A0E76"/>
    <w:rsid w:val="008A1215"/>
    <w:rsid w:val="008A1330"/>
    <w:rsid w:val="008A4A49"/>
    <w:rsid w:val="008A69AD"/>
    <w:rsid w:val="008A77BB"/>
    <w:rsid w:val="008B586F"/>
    <w:rsid w:val="008D3106"/>
    <w:rsid w:val="008D4D54"/>
    <w:rsid w:val="008E2EA1"/>
    <w:rsid w:val="008E3AD9"/>
    <w:rsid w:val="008E6068"/>
    <w:rsid w:val="008F2850"/>
    <w:rsid w:val="00902D13"/>
    <w:rsid w:val="009102E0"/>
    <w:rsid w:val="00920B17"/>
    <w:rsid w:val="009408F0"/>
    <w:rsid w:val="00952367"/>
    <w:rsid w:val="00952607"/>
    <w:rsid w:val="00964AFB"/>
    <w:rsid w:val="00970200"/>
    <w:rsid w:val="0097550A"/>
    <w:rsid w:val="009925F7"/>
    <w:rsid w:val="009A03F5"/>
    <w:rsid w:val="009A214E"/>
    <w:rsid w:val="009A7DEC"/>
    <w:rsid w:val="009B4096"/>
    <w:rsid w:val="009B5F4E"/>
    <w:rsid w:val="009B6A54"/>
    <w:rsid w:val="009C2DEB"/>
    <w:rsid w:val="009C682F"/>
    <w:rsid w:val="009C7445"/>
    <w:rsid w:val="009D3455"/>
    <w:rsid w:val="009D6C00"/>
    <w:rsid w:val="009E3185"/>
    <w:rsid w:val="009E64FA"/>
    <w:rsid w:val="009F4F5D"/>
    <w:rsid w:val="009F569F"/>
    <w:rsid w:val="00A01947"/>
    <w:rsid w:val="00A062F3"/>
    <w:rsid w:val="00A13CF4"/>
    <w:rsid w:val="00A17D9D"/>
    <w:rsid w:val="00A24044"/>
    <w:rsid w:val="00A242DD"/>
    <w:rsid w:val="00A25F18"/>
    <w:rsid w:val="00A3090B"/>
    <w:rsid w:val="00A309B0"/>
    <w:rsid w:val="00A309D1"/>
    <w:rsid w:val="00A31771"/>
    <w:rsid w:val="00A45A38"/>
    <w:rsid w:val="00A50144"/>
    <w:rsid w:val="00A50F64"/>
    <w:rsid w:val="00A54D30"/>
    <w:rsid w:val="00A55040"/>
    <w:rsid w:val="00A67516"/>
    <w:rsid w:val="00A72F1F"/>
    <w:rsid w:val="00A8074C"/>
    <w:rsid w:val="00A82387"/>
    <w:rsid w:val="00A977C8"/>
    <w:rsid w:val="00AB2B37"/>
    <w:rsid w:val="00AC09D4"/>
    <w:rsid w:val="00AD20D5"/>
    <w:rsid w:val="00AD2647"/>
    <w:rsid w:val="00AD3FEA"/>
    <w:rsid w:val="00AD7E44"/>
    <w:rsid w:val="00AE26F8"/>
    <w:rsid w:val="00AF727E"/>
    <w:rsid w:val="00B107A5"/>
    <w:rsid w:val="00B16811"/>
    <w:rsid w:val="00B40074"/>
    <w:rsid w:val="00B419EE"/>
    <w:rsid w:val="00B41B50"/>
    <w:rsid w:val="00B43AF7"/>
    <w:rsid w:val="00B45D24"/>
    <w:rsid w:val="00B525CA"/>
    <w:rsid w:val="00B54EE5"/>
    <w:rsid w:val="00B71206"/>
    <w:rsid w:val="00B809A9"/>
    <w:rsid w:val="00B8198D"/>
    <w:rsid w:val="00B85483"/>
    <w:rsid w:val="00B86305"/>
    <w:rsid w:val="00B963C6"/>
    <w:rsid w:val="00BB2BE4"/>
    <w:rsid w:val="00BB38F9"/>
    <w:rsid w:val="00BB50C3"/>
    <w:rsid w:val="00BB75A4"/>
    <w:rsid w:val="00BC3642"/>
    <w:rsid w:val="00BD4E9F"/>
    <w:rsid w:val="00BD681C"/>
    <w:rsid w:val="00BE1917"/>
    <w:rsid w:val="00BE5559"/>
    <w:rsid w:val="00BE65E2"/>
    <w:rsid w:val="00C0427E"/>
    <w:rsid w:val="00C062F5"/>
    <w:rsid w:val="00C12D05"/>
    <w:rsid w:val="00C225EE"/>
    <w:rsid w:val="00C23942"/>
    <w:rsid w:val="00C261DC"/>
    <w:rsid w:val="00C30A66"/>
    <w:rsid w:val="00C31FAA"/>
    <w:rsid w:val="00C32702"/>
    <w:rsid w:val="00C33D0D"/>
    <w:rsid w:val="00C36590"/>
    <w:rsid w:val="00C4704A"/>
    <w:rsid w:val="00C60ABB"/>
    <w:rsid w:val="00C63017"/>
    <w:rsid w:val="00C63827"/>
    <w:rsid w:val="00C82634"/>
    <w:rsid w:val="00C83394"/>
    <w:rsid w:val="00C86F38"/>
    <w:rsid w:val="00C9077A"/>
    <w:rsid w:val="00C9300F"/>
    <w:rsid w:val="00C93B5B"/>
    <w:rsid w:val="00C94C5C"/>
    <w:rsid w:val="00CA2B55"/>
    <w:rsid w:val="00CA7F77"/>
    <w:rsid w:val="00CB212F"/>
    <w:rsid w:val="00CB41E6"/>
    <w:rsid w:val="00CB7546"/>
    <w:rsid w:val="00CC07E2"/>
    <w:rsid w:val="00CC0883"/>
    <w:rsid w:val="00CC139E"/>
    <w:rsid w:val="00CC6073"/>
    <w:rsid w:val="00CE086C"/>
    <w:rsid w:val="00CE0A06"/>
    <w:rsid w:val="00CE181D"/>
    <w:rsid w:val="00CE2769"/>
    <w:rsid w:val="00CE3AC0"/>
    <w:rsid w:val="00CF1AC2"/>
    <w:rsid w:val="00D01320"/>
    <w:rsid w:val="00D11414"/>
    <w:rsid w:val="00D115D0"/>
    <w:rsid w:val="00D1417F"/>
    <w:rsid w:val="00D15980"/>
    <w:rsid w:val="00D1615C"/>
    <w:rsid w:val="00D16EA5"/>
    <w:rsid w:val="00D33BD5"/>
    <w:rsid w:val="00D35977"/>
    <w:rsid w:val="00D46A8E"/>
    <w:rsid w:val="00D51B5A"/>
    <w:rsid w:val="00D51C0E"/>
    <w:rsid w:val="00D610B5"/>
    <w:rsid w:val="00D71DED"/>
    <w:rsid w:val="00D75128"/>
    <w:rsid w:val="00D865DA"/>
    <w:rsid w:val="00D868D5"/>
    <w:rsid w:val="00DA462E"/>
    <w:rsid w:val="00DB0AAB"/>
    <w:rsid w:val="00DB21FB"/>
    <w:rsid w:val="00DB2941"/>
    <w:rsid w:val="00DB315B"/>
    <w:rsid w:val="00DE2BD9"/>
    <w:rsid w:val="00DE43AC"/>
    <w:rsid w:val="00DE6F86"/>
    <w:rsid w:val="00DF27FB"/>
    <w:rsid w:val="00DF5985"/>
    <w:rsid w:val="00E03817"/>
    <w:rsid w:val="00E06546"/>
    <w:rsid w:val="00E16505"/>
    <w:rsid w:val="00E27C7B"/>
    <w:rsid w:val="00E30A55"/>
    <w:rsid w:val="00E31668"/>
    <w:rsid w:val="00E35B22"/>
    <w:rsid w:val="00E46F56"/>
    <w:rsid w:val="00E509D5"/>
    <w:rsid w:val="00E55FC3"/>
    <w:rsid w:val="00E60502"/>
    <w:rsid w:val="00E615D5"/>
    <w:rsid w:val="00E63BCE"/>
    <w:rsid w:val="00E749A3"/>
    <w:rsid w:val="00E76858"/>
    <w:rsid w:val="00E820A3"/>
    <w:rsid w:val="00E907C0"/>
    <w:rsid w:val="00E9677F"/>
    <w:rsid w:val="00EA1DEA"/>
    <w:rsid w:val="00EA29A7"/>
    <w:rsid w:val="00EB3008"/>
    <w:rsid w:val="00EC0D8B"/>
    <w:rsid w:val="00ED1D8C"/>
    <w:rsid w:val="00ED5946"/>
    <w:rsid w:val="00ED5F3F"/>
    <w:rsid w:val="00EF7CD9"/>
    <w:rsid w:val="00F11017"/>
    <w:rsid w:val="00F14175"/>
    <w:rsid w:val="00F14EE1"/>
    <w:rsid w:val="00F24115"/>
    <w:rsid w:val="00F3369A"/>
    <w:rsid w:val="00F342C2"/>
    <w:rsid w:val="00F34A9B"/>
    <w:rsid w:val="00F35A88"/>
    <w:rsid w:val="00F60404"/>
    <w:rsid w:val="00F60E78"/>
    <w:rsid w:val="00F666B0"/>
    <w:rsid w:val="00F66A9B"/>
    <w:rsid w:val="00F72D92"/>
    <w:rsid w:val="00F72EC2"/>
    <w:rsid w:val="00F806EC"/>
    <w:rsid w:val="00F80AF2"/>
    <w:rsid w:val="00F85130"/>
    <w:rsid w:val="00F85857"/>
    <w:rsid w:val="00F85936"/>
    <w:rsid w:val="00F92FA8"/>
    <w:rsid w:val="00F94D33"/>
    <w:rsid w:val="00F95465"/>
    <w:rsid w:val="00FA1369"/>
    <w:rsid w:val="00FA2759"/>
    <w:rsid w:val="00FA2D81"/>
    <w:rsid w:val="00FC1125"/>
    <w:rsid w:val="00FE5679"/>
    <w:rsid w:val="00FE6687"/>
    <w:rsid w:val="00FF313C"/>
    <w:rsid w:val="02FA106C"/>
    <w:rsid w:val="05ED0FD5"/>
    <w:rsid w:val="08BF6F09"/>
    <w:rsid w:val="0A5B3F6A"/>
    <w:rsid w:val="0D2882B0"/>
    <w:rsid w:val="0D7B8D48"/>
    <w:rsid w:val="0D92E02C"/>
    <w:rsid w:val="1419B57B"/>
    <w:rsid w:val="1D7888B5"/>
    <w:rsid w:val="1D8A7EC4"/>
    <w:rsid w:val="1E839E8C"/>
    <w:rsid w:val="233DE752"/>
    <w:rsid w:val="249A1C06"/>
    <w:rsid w:val="26EF1A94"/>
    <w:rsid w:val="28BB3B5C"/>
    <w:rsid w:val="2B48F937"/>
    <w:rsid w:val="2CE69F11"/>
    <w:rsid w:val="2D4B9FB8"/>
    <w:rsid w:val="2F3094ED"/>
    <w:rsid w:val="3781444A"/>
    <w:rsid w:val="38221F6A"/>
    <w:rsid w:val="3E8DB159"/>
    <w:rsid w:val="4767FDA1"/>
    <w:rsid w:val="48476308"/>
    <w:rsid w:val="4D1AD42B"/>
    <w:rsid w:val="4DE552CE"/>
    <w:rsid w:val="4EB6A48C"/>
    <w:rsid w:val="512D0F83"/>
    <w:rsid w:val="56AEA621"/>
    <w:rsid w:val="5B821744"/>
    <w:rsid w:val="5C6FC22A"/>
    <w:rsid w:val="5DF26A2E"/>
    <w:rsid w:val="5E0B928B"/>
    <w:rsid w:val="613B04E0"/>
    <w:rsid w:val="63869D64"/>
    <w:rsid w:val="64AE1B74"/>
    <w:rsid w:val="6C72D5A4"/>
    <w:rsid w:val="705283D4"/>
    <w:rsid w:val="761B8D63"/>
    <w:rsid w:val="789B04C4"/>
    <w:rsid w:val="7938304F"/>
    <w:rsid w:val="7B055450"/>
    <w:rsid w:val="7C92DF32"/>
    <w:rsid w:val="7E1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FD9C"/>
  <w15:docId w15:val="{55EE708B-5A99-4BC9-9865-97455CE9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6BFF"/>
    <w:pPr>
      <w:jc w:val="both"/>
    </w:pPr>
    <w:rPr>
      <w:rFonts w:ascii="Arial" w:hAnsi="Arial"/>
      <w:szCs w:val="22"/>
      <w:lang w:val="ru-RU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CVSectionBullet">
    <w:name w:val="_ECV_SectionBullet"/>
    <w:basedOn w:val="Normlny"/>
    <w:rsid w:val="002E07EF"/>
    <w:pPr>
      <w:widowControl w:val="0"/>
      <w:suppressLineNumbers/>
      <w:suppressAutoHyphens/>
      <w:autoSpaceDE w:val="0"/>
      <w:spacing w:line="100" w:lineRule="atLeast"/>
      <w:jc w:val="left"/>
    </w:pPr>
    <w:rPr>
      <w:rFonts w:eastAsia="SimSun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styleId="Odsekzoznamu">
    <w:name w:val="List Paragraph"/>
    <w:basedOn w:val="Normlny"/>
    <w:uiPriority w:val="34"/>
    <w:qFormat/>
    <w:rsid w:val="0010653A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val="sk-SK"/>
    </w:rPr>
  </w:style>
  <w:style w:type="character" w:styleId="Hypertextovprepojenie">
    <w:name w:val="Hyperlink"/>
    <w:uiPriority w:val="99"/>
    <w:unhideWhenUsed/>
    <w:rsid w:val="0010653A"/>
    <w:rPr>
      <w:color w:val="0000FF"/>
      <w:u w:val="single"/>
    </w:rPr>
  </w:style>
  <w:style w:type="paragraph" w:styleId="Bezriadkovania">
    <w:name w:val="No Spacing"/>
    <w:uiPriority w:val="1"/>
    <w:qFormat/>
    <w:rsid w:val="0010653A"/>
    <w:rPr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815C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5CAD"/>
    <w:rPr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15CAD"/>
    <w:rPr>
      <w:rFonts w:ascii="Arial" w:hAnsi="Arial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5CA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15CAD"/>
    <w:rPr>
      <w:rFonts w:ascii="Arial" w:hAnsi="Arial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5CA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5CA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35B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CC0883"/>
    <w:rPr>
      <w:rFonts w:ascii="Arial" w:hAnsi="Arial"/>
      <w:szCs w:val="22"/>
      <w:lang w:val="ru-RU" w:eastAsia="en-US"/>
    </w:rPr>
  </w:style>
  <w:style w:type="character" w:styleId="PouitHypertextovPrepojenie">
    <w:name w:val="FollowedHyperlink"/>
    <w:uiPriority w:val="99"/>
    <w:semiHidden/>
    <w:unhideWhenUsed/>
    <w:rsid w:val="00F60404"/>
    <w:rPr>
      <w:color w:val="954F72"/>
      <w:u w:val="single"/>
    </w:rPr>
  </w:style>
  <w:style w:type="character" w:customStyle="1" w:styleId="Siln1">
    <w:name w:val="Silný1"/>
    <w:qFormat/>
    <w:rsid w:val="00CE2769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A5C25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E03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roslava.stefkova@tuzvo.s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cj.tuzvo.sk/sk/prihlaska-na-konferenci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mailto:marek.luptak@tuzvo.sk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zuzana.danihelova@tuz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33C55B8B56841A5C7CE1CD35B675A" ma:contentTypeVersion="2" ma:contentTypeDescription="Umožňuje vytvoriť nový dokument." ma:contentTypeScope="" ma:versionID="eeb25b553f880b35262c13c3179ae9f5">
  <xsd:schema xmlns:xsd="http://www.w3.org/2001/XMLSchema" xmlns:xs="http://www.w3.org/2001/XMLSchema" xmlns:p="http://schemas.microsoft.com/office/2006/metadata/properties" xmlns:ns2="d6a109fc-a54c-4d4f-94ae-4514a5b5b338" targetNamespace="http://schemas.microsoft.com/office/2006/metadata/properties" ma:root="true" ma:fieldsID="692e42954c69babcb59355ff01d08f7d" ns2:_="">
    <xsd:import namespace="d6a109fc-a54c-4d4f-94ae-4514a5b5b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109fc-a54c-4d4f-94ae-4514a5b5b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29312-07E1-4BA2-8C82-5CCB15D85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C8A8B0-DCDA-409B-8F12-592F4A13D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D5046-238B-4D9A-8DAA-FC262DCA3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109fc-a54c-4d4f-94ae-4514a5b5b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CAFD22-3E92-4FB0-A6CB-70A0B349B0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4521</Characters>
  <Application>Microsoft Office Word</Application>
  <DocSecurity>0</DocSecurity>
  <Lines>37</Lines>
  <Paragraphs>10</Paragraphs>
  <ScaleCrop>false</ScaleCrop>
  <Company>I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Gergel Peter</cp:lastModifiedBy>
  <cp:revision>2</cp:revision>
  <cp:lastPrinted>2020-06-17T22:21:00Z</cp:lastPrinted>
  <dcterms:created xsi:type="dcterms:W3CDTF">2022-04-08T11:09:00Z</dcterms:created>
  <dcterms:modified xsi:type="dcterms:W3CDTF">2022-04-08T11:09:00Z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0x0101000FE33C55B8B56841A5C7CE1CD35B675A</vt:lpwstr>
  </property>
</Properties>
</file>